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E03C" w14:textId="77777777" w:rsidR="00284293" w:rsidRDefault="00284293" w:rsidP="00284293">
      <w:pPr>
        <w:spacing w:after="0" w:line="240" w:lineRule="auto"/>
        <w:ind w:left="360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Unity Worldwide Ministries-Great Lakes Region</w:t>
      </w:r>
    </w:p>
    <w:p w14:paraId="391822A8" w14:textId="588A655F" w:rsidR="00284293" w:rsidRDefault="00512985" w:rsidP="00284293">
      <w:pPr>
        <w:spacing w:after="0" w:line="240" w:lineRule="auto"/>
        <w:ind w:left="360"/>
        <w:jc w:val="center"/>
        <w:rPr>
          <w:rFonts w:ascii="Arial" w:eastAsia="Arial" w:hAnsi="Arial" w:cs="Arial"/>
          <w:color w:val="262626"/>
          <w:sz w:val="28"/>
        </w:rPr>
      </w:pPr>
      <w:r>
        <w:rPr>
          <w:rFonts w:ascii="Arial" w:eastAsia="Arial" w:hAnsi="Arial" w:cs="Arial"/>
          <w:sz w:val="28"/>
        </w:rPr>
        <w:t>Minutes</w:t>
      </w:r>
    </w:p>
    <w:p w14:paraId="6DF65E18" w14:textId="7B907A9B" w:rsidR="00284293" w:rsidRDefault="00692F70" w:rsidP="00EF4CD9">
      <w:pPr>
        <w:spacing w:after="0" w:line="240" w:lineRule="auto"/>
        <w:ind w:left="360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February 28</w:t>
      </w:r>
      <w:r w:rsidR="00484EFB">
        <w:rPr>
          <w:rFonts w:ascii="Arial" w:eastAsia="Arial" w:hAnsi="Arial" w:cs="Arial"/>
          <w:sz w:val="28"/>
        </w:rPr>
        <w:t xml:space="preserve">, </w:t>
      </w:r>
      <w:proofErr w:type="gramStart"/>
      <w:r w:rsidR="00484EFB">
        <w:rPr>
          <w:rFonts w:ascii="Arial" w:eastAsia="Arial" w:hAnsi="Arial" w:cs="Arial"/>
          <w:sz w:val="28"/>
        </w:rPr>
        <w:t>202</w:t>
      </w:r>
      <w:r>
        <w:rPr>
          <w:rFonts w:ascii="Arial" w:eastAsia="Arial" w:hAnsi="Arial" w:cs="Arial"/>
          <w:sz w:val="28"/>
        </w:rPr>
        <w:t>4</w:t>
      </w:r>
      <w:proofErr w:type="gramEnd"/>
      <w:r w:rsidR="00AF0CE3">
        <w:rPr>
          <w:rFonts w:ascii="Arial" w:eastAsia="Arial" w:hAnsi="Arial" w:cs="Arial"/>
          <w:sz w:val="28"/>
        </w:rPr>
        <w:t xml:space="preserve"> </w:t>
      </w:r>
      <w:r w:rsidR="00284293">
        <w:rPr>
          <w:rFonts w:ascii="Arial" w:eastAsia="Arial" w:hAnsi="Arial" w:cs="Arial"/>
          <w:sz w:val="28"/>
        </w:rPr>
        <w:t>1:30</w:t>
      </w:r>
      <w:r w:rsidR="00AF0CE3">
        <w:rPr>
          <w:rFonts w:ascii="Arial" w:eastAsia="Arial" w:hAnsi="Arial" w:cs="Arial"/>
          <w:sz w:val="28"/>
        </w:rPr>
        <w:t xml:space="preserve"> CST</w:t>
      </w:r>
    </w:p>
    <w:p w14:paraId="20BEA856" w14:textId="4D4CBDD0" w:rsidR="007035F9" w:rsidRDefault="007035F9" w:rsidP="00EF4CD9">
      <w:pPr>
        <w:spacing w:after="0" w:line="240" w:lineRule="auto"/>
        <w:ind w:left="360"/>
        <w:jc w:val="center"/>
        <w:rPr>
          <w:rFonts w:ascii="Arial" w:eastAsia="Arial" w:hAnsi="Arial" w:cs="Arial"/>
          <w:sz w:val="28"/>
        </w:rPr>
      </w:pPr>
    </w:p>
    <w:p w14:paraId="73DA66FE" w14:textId="72945DB6" w:rsidR="00284293" w:rsidRDefault="00284293" w:rsidP="00284293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Board Members</w:t>
      </w:r>
      <w:r w:rsidR="00AF0CE3">
        <w:rPr>
          <w:rFonts w:ascii="Arial" w:eastAsia="Arial" w:hAnsi="Arial" w:cs="Arial"/>
          <w:sz w:val="28"/>
        </w:rPr>
        <w:t>/Terms</w:t>
      </w:r>
      <w:r>
        <w:rPr>
          <w:rFonts w:ascii="Arial" w:eastAsia="Arial" w:hAnsi="Arial" w:cs="Arial"/>
          <w:sz w:val="28"/>
        </w:rPr>
        <w:t>  </w:t>
      </w:r>
    </w:p>
    <w:tbl>
      <w:tblPr>
        <w:tblW w:w="0" w:type="auto"/>
        <w:tblInd w:w="3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8"/>
        <w:gridCol w:w="4579"/>
      </w:tblGrid>
      <w:tr w:rsidR="00284293" w14:paraId="3053B558" w14:textId="77777777" w:rsidTr="00661951">
        <w:trPr>
          <w:trHeight w:val="1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AE0C1F" w14:textId="0C347172" w:rsidR="00284293" w:rsidRDefault="00AF0CE3" w:rsidP="00952247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Cindy Yamamoto</w:t>
            </w:r>
            <w:r w:rsidR="00284293">
              <w:rPr>
                <w:rFonts w:ascii="Arial" w:eastAsia="Arial" w:hAnsi="Arial" w:cs="Arial"/>
                <w:sz w:val="28"/>
              </w:rPr>
              <w:t>, Pres</w:t>
            </w:r>
            <w:r>
              <w:rPr>
                <w:rFonts w:ascii="Arial" w:eastAsia="Arial" w:hAnsi="Arial" w:cs="Arial"/>
                <w:sz w:val="28"/>
              </w:rPr>
              <w:t xml:space="preserve">ident </w:t>
            </w:r>
            <w:r w:rsidR="00367CBD">
              <w:rPr>
                <w:rFonts w:ascii="Arial" w:eastAsia="Arial" w:hAnsi="Arial" w:cs="Arial"/>
                <w:sz w:val="28"/>
              </w:rPr>
              <w:t xml:space="preserve">and </w:t>
            </w:r>
            <w:r w:rsidR="0012131F">
              <w:rPr>
                <w:rFonts w:ascii="Arial" w:eastAsia="Arial" w:hAnsi="Arial" w:cs="Arial"/>
                <w:sz w:val="28"/>
              </w:rPr>
              <w:t>C</w:t>
            </w:r>
            <w:r w:rsidR="00367CBD">
              <w:rPr>
                <w:rFonts w:ascii="Arial" w:eastAsia="Arial" w:hAnsi="Arial" w:cs="Arial"/>
                <w:sz w:val="28"/>
              </w:rPr>
              <w:t xml:space="preserve">ommunications </w:t>
            </w:r>
            <w:r w:rsidR="0012131F">
              <w:rPr>
                <w:rFonts w:ascii="Arial" w:eastAsia="Arial" w:hAnsi="Arial" w:cs="Arial"/>
                <w:sz w:val="28"/>
              </w:rPr>
              <w:t>L</w:t>
            </w:r>
            <w:r w:rsidR="00367CBD">
              <w:rPr>
                <w:rFonts w:ascii="Arial" w:eastAsia="Arial" w:hAnsi="Arial" w:cs="Arial"/>
                <w:sz w:val="28"/>
              </w:rPr>
              <w:t xml:space="preserve">iaison </w:t>
            </w:r>
            <w:r w:rsidR="00284293">
              <w:rPr>
                <w:rFonts w:ascii="Arial" w:eastAsia="Arial" w:hAnsi="Arial" w:cs="Arial"/>
                <w:sz w:val="28"/>
              </w:rPr>
              <w:t>(202</w:t>
            </w:r>
            <w:r>
              <w:rPr>
                <w:rFonts w:ascii="Arial" w:eastAsia="Arial" w:hAnsi="Arial" w:cs="Arial"/>
                <w:sz w:val="28"/>
              </w:rPr>
              <w:t>4</w:t>
            </w:r>
            <w:r w:rsidR="00284293">
              <w:rPr>
                <w:rFonts w:ascii="Arial" w:eastAsia="Arial" w:hAnsi="Arial" w:cs="Arial"/>
                <w:sz w:val="28"/>
              </w:rPr>
              <w:t>)</w:t>
            </w:r>
          </w:p>
          <w:p w14:paraId="0C4C427F" w14:textId="4776E847" w:rsidR="001540AD" w:rsidRDefault="00C34D59" w:rsidP="001540AD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Kathy Harwood Long, </w:t>
            </w:r>
            <w:r w:rsidR="00AF0CE3">
              <w:rPr>
                <w:rFonts w:ascii="Arial" w:eastAsia="Arial" w:hAnsi="Arial" w:cs="Arial"/>
                <w:sz w:val="28"/>
              </w:rPr>
              <w:t xml:space="preserve">Vice President </w:t>
            </w:r>
            <w:r w:rsidR="00367CBD">
              <w:rPr>
                <w:rFonts w:ascii="Arial" w:eastAsia="Arial" w:hAnsi="Arial" w:cs="Arial"/>
                <w:sz w:val="28"/>
              </w:rPr>
              <w:t xml:space="preserve">and </w:t>
            </w:r>
            <w:r>
              <w:rPr>
                <w:rFonts w:ascii="Arial" w:eastAsia="Arial" w:hAnsi="Arial" w:cs="Arial"/>
                <w:sz w:val="28"/>
              </w:rPr>
              <w:t>YFM Liaison,</w:t>
            </w:r>
          </w:p>
          <w:p w14:paraId="33166939" w14:textId="6DDC9E24" w:rsidR="00AF0CE3" w:rsidRDefault="00AF0CE3" w:rsidP="00952247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(202</w:t>
            </w:r>
            <w:r w:rsidR="00C34D59">
              <w:rPr>
                <w:rFonts w:ascii="Arial" w:eastAsia="Arial" w:hAnsi="Arial" w:cs="Arial"/>
                <w:sz w:val="28"/>
              </w:rPr>
              <w:t>5</w:t>
            </w:r>
            <w:r>
              <w:rPr>
                <w:rFonts w:ascii="Arial" w:eastAsia="Arial" w:hAnsi="Arial" w:cs="Arial"/>
                <w:sz w:val="28"/>
              </w:rPr>
              <w:t>) </w:t>
            </w:r>
          </w:p>
          <w:p w14:paraId="5C13BFD3" w14:textId="6F495ED8" w:rsidR="00284293" w:rsidRDefault="00C34D59" w:rsidP="00952247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Ric Schumacher</w:t>
            </w:r>
            <w:r w:rsidR="00284293">
              <w:rPr>
                <w:rFonts w:ascii="Arial" w:eastAsia="Arial" w:hAnsi="Arial" w:cs="Arial"/>
                <w:sz w:val="28"/>
              </w:rPr>
              <w:t>, Treasurer (202</w:t>
            </w:r>
            <w:r>
              <w:rPr>
                <w:rFonts w:ascii="Arial" w:eastAsia="Arial" w:hAnsi="Arial" w:cs="Arial"/>
                <w:sz w:val="28"/>
              </w:rPr>
              <w:t>6</w:t>
            </w:r>
            <w:r w:rsidR="00284293">
              <w:rPr>
                <w:rFonts w:ascii="Arial" w:eastAsia="Arial" w:hAnsi="Arial" w:cs="Arial"/>
                <w:sz w:val="28"/>
              </w:rPr>
              <w:t>)  </w:t>
            </w:r>
          </w:p>
          <w:p w14:paraId="03027AA5" w14:textId="74E646B3" w:rsidR="00367CBD" w:rsidRDefault="00367CBD" w:rsidP="00367CBD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Michael Everett Davis, Secretary (2024)</w:t>
            </w:r>
          </w:p>
          <w:p w14:paraId="7CB2F530" w14:textId="54C224DB" w:rsidR="00284293" w:rsidRPr="001B5D82" w:rsidRDefault="00284293" w:rsidP="00952247">
            <w:pPr>
              <w:spacing w:after="0" w:line="240" w:lineRule="auto"/>
              <w:rPr>
                <w:rFonts w:ascii="Arial" w:eastAsia="Arial" w:hAnsi="Arial" w:cs="Arial"/>
                <w:i/>
                <w:sz w:val="28"/>
              </w:rPr>
            </w:pPr>
          </w:p>
          <w:p w14:paraId="3D424A8E" w14:textId="323A3B16" w:rsidR="00284293" w:rsidRDefault="00284293" w:rsidP="00661951">
            <w:pPr>
              <w:spacing w:after="0" w:line="240" w:lineRule="auto"/>
            </w:pP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67039D" w14:textId="0BC376C9" w:rsidR="001540AD" w:rsidRDefault="004D7D79" w:rsidP="00952247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N</w:t>
            </w:r>
            <w:r w:rsidR="00C34D59">
              <w:rPr>
                <w:rFonts w:ascii="Arial" w:eastAsia="Arial" w:hAnsi="Arial" w:cs="Arial"/>
                <w:sz w:val="28"/>
              </w:rPr>
              <w:t>ancy Berdasco</w:t>
            </w:r>
            <w:r w:rsidR="00367CBD">
              <w:rPr>
                <w:rFonts w:ascii="Arial" w:eastAsia="Arial" w:hAnsi="Arial" w:cs="Arial"/>
                <w:sz w:val="28"/>
              </w:rPr>
              <w:t xml:space="preserve">, Conference </w:t>
            </w:r>
            <w:r w:rsidR="0012131F">
              <w:rPr>
                <w:rFonts w:ascii="Arial" w:eastAsia="Arial" w:hAnsi="Arial" w:cs="Arial"/>
                <w:sz w:val="28"/>
              </w:rPr>
              <w:t xml:space="preserve">Team </w:t>
            </w:r>
            <w:r w:rsidR="00367CBD">
              <w:rPr>
                <w:rFonts w:ascii="Arial" w:eastAsia="Arial" w:hAnsi="Arial" w:cs="Arial"/>
                <w:sz w:val="28"/>
              </w:rPr>
              <w:t>Liaison</w:t>
            </w:r>
            <w:r w:rsidR="001540AD">
              <w:rPr>
                <w:rFonts w:ascii="Arial" w:eastAsia="Arial" w:hAnsi="Arial" w:cs="Arial"/>
                <w:sz w:val="28"/>
              </w:rPr>
              <w:t xml:space="preserve"> (202</w:t>
            </w:r>
            <w:r w:rsidR="00C34D59">
              <w:rPr>
                <w:rFonts w:ascii="Arial" w:eastAsia="Arial" w:hAnsi="Arial" w:cs="Arial"/>
                <w:sz w:val="28"/>
              </w:rPr>
              <w:t>6</w:t>
            </w:r>
            <w:r w:rsidR="001540AD">
              <w:rPr>
                <w:rFonts w:ascii="Arial" w:eastAsia="Arial" w:hAnsi="Arial" w:cs="Arial"/>
                <w:sz w:val="28"/>
              </w:rPr>
              <w:t>)</w:t>
            </w:r>
            <w:r w:rsidR="00D36FF5">
              <w:rPr>
                <w:rFonts w:ascii="Arial" w:eastAsia="Arial" w:hAnsi="Arial" w:cs="Arial"/>
                <w:sz w:val="28"/>
              </w:rPr>
              <w:t xml:space="preserve"> </w:t>
            </w:r>
          </w:p>
          <w:p w14:paraId="64B0C2C7" w14:textId="12C30E84" w:rsidR="00692F70" w:rsidRDefault="00692F70" w:rsidP="00952247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Ray Nelson (2025)</w:t>
            </w:r>
            <w:r w:rsidR="001F7809">
              <w:rPr>
                <w:rFonts w:ascii="Arial" w:eastAsia="Arial" w:hAnsi="Arial" w:cs="Arial"/>
                <w:sz w:val="28"/>
              </w:rPr>
              <w:t xml:space="preserve"> Excused </w:t>
            </w:r>
          </w:p>
          <w:p w14:paraId="49CA8AA7" w14:textId="0F6901D3" w:rsidR="00AF0CE3" w:rsidRDefault="00AF0CE3" w:rsidP="00AF0CE3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Susan Liddell, LUT Rep</w:t>
            </w:r>
            <w:r w:rsidR="00661951">
              <w:rPr>
                <w:rFonts w:ascii="Arial" w:eastAsia="Arial" w:hAnsi="Arial" w:cs="Arial"/>
                <w:sz w:val="28"/>
              </w:rPr>
              <w:t>.</w:t>
            </w:r>
            <w:r>
              <w:rPr>
                <w:rFonts w:ascii="Arial" w:eastAsia="Arial" w:hAnsi="Arial" w:cs="Arial"/>
                <w:sz w:val="28"/>
              </w:rPr>
              <w:t xml:space="preserve"> (202</w:t>
            </w:r>
            <w:r w:rsidR="001540AD">
              <w:rPr>
                <w:rFonts w:ascii="Arial" w:eastAsia="Arial" w:hAnsi="Arial" w:cs="Arial"/>
                <w:sz w:val="28"/>
              </w:rPr>
              <w:t>5</w:t>
            </w:r>
            <w:r>
              <w:rPr>
                <w:rFonts w:ascii="Arial" w:eastAsia="Arial" w:hAnsi="Arial" w:cs="Arial"/>
                <w:sz w:val="28"/>
              </w:rPr>
              <w:t>)</w:t>
            </w:r>
          </w:p>
          <w:p w14:paraId="4A77C395" w14:textId="5CF5BB2B" w:rsidR="00C34D59" w:rsidRDefault="00C34D59" w:rsidP="00AF0CE3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Marty Thurman, Alternate (2024)</w:t>
            </w:r>
          </w:p>
          <w:p w14:paraId="3C7A0662" w14:textId="7CBE62F3" w:rsidR="00D30C32" w:rsidRPr="00661951" w:rsidRDefault="00F61122" w:rsidP="001540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Sue Riley</w:t>
            </w:r>
            <w:r w:rsidR="00D30C32" w:rsidRPr="00D30C32">
              <w:rPr>
                <w:rFonts w:ascii="Arial" w:hAnsi="Arial" w:cs="Arial"/>
                <w:sz w:val="28"/>
              </w:rPr>
              <w:t>, UWM Liaison</w:t>
            </w:r>
          </w:p>
        </w:tc>
      </w:tr>
    </w:tbl>
    <w:p w14:paraId="46E701BE" w14:textId="51FAA039" w:rsidR="00DF26F4" w:rsidRDefault="0029597B" w:rsidP="0029597B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</w:t>
      </w:r>
      <w:r w:rsidR="00284293">
        <w:rPr>
          <w:rFonts w:ascii="Arial" w:eastAsia="Arial" w:hAnsi="Arial" w:cs="Arial"/>
          <w:b/>
          <w:sz w:val="28"/>
        </w:rPr>
        <w:t xml:space="preserve"> </w:t>
      </w:r>
      <w:r w:rsidR="00DF26F4">
        <w:rPr>
          <w:rFonts w:ascii="Arial" w:eastAsia="Arial" w:hAnsi="Arial" w:cs="Arial"/>
          <w:b/>
          <w:sz w:val="28"/>
        </w:rPr>
        <w:t>Call to Order</w:t>
      </w:r>
      <w:r w:rsidR="001F7809">
        <w:rPr>
          <w:rFonts w:ascii="Arial" w:eastAsia="Arial" w:hAnsi="Arial" w:cs="Arial"/>
          <w:b/>
          <w:sz w:val="28"/>
        </w:rPr>
        <w:t xml:space="preserve"> 2:29 </w:t>
      </w:r>
    </w:p>
    <w:p w14:paraId="1031D1B4" w14:textId="77777777" w:rsidR="00DF26F4" w:rsidRDefault="00DF26F4" w:rsidP="0029597B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1660BF59" w14:textId="5D6AD6E0" w:rsidR="00284293" w:rsidRPr="001F7809" w:rsidRDefault="00284293" w:rsidP="009160A6">
      <w:pPr>
        <w:spacing w:after="0" w:line="240" w:lineRule="auto"/>
        <w:ind w:firstLine="360"/>
        <w:rPr>
          <w:rFonts w:ascii="Arial" w:eastAsia="Arial" w:hAnsi="Arial" w:cs="Arial"/>
          <w:bCs/>
          <w:sz w:val="28"/>
        </w:rPr>
      </w:pPr>
      <w:r>
        <w:rPr>
          <w:rFonts w:ascii="Arial" w:eastAsia="Arial" w:hAnsi="Arial" w:cs="Arial"/>
          <w:b/>
          <w:sz w:val="28"/>
        </w:rPr>
        <w:t>Opening Prayer</w:t>
      </w:r>
      <w:r w:rsidR="001F7809">
        <w:rPr>
          <w:rFonts w:ascii="Arial" w:eastAsia="Arial" w:hAnsi="Arial" w:cs="Arial"/>
          <w:b/>
          <w:sz w:val="28"/>
        </w:rPr>
        <w:t xml:space="preserve">:  </w:t>
      </w:r>
      <w:r w:rsidR="001F7809" w:rsidRPr="001F7809">
        <w:rPr>
          <w:rFonts w:ascii="Arial" w:eastAsia="Arial" w:hAnsi="Arial" w:cs="Arial"/>
          <w:bCs/>
          <w:sz w:val="28"/>
        </w:rPr>
        <w:t>Marty Thurman</w:t>
      </w:r>
    </w:p>
    <w:p w14:paraId="2F17A85D" w14:textId="62406F92" w:rsidR="00661951" w:rsidRPr="001F7809" w:rsidRDefault="00661951" w:rsidP="00661951">
      <w:pPr>
        <w:spacing w:after="0" w:line="240" w:lineRule="auto"/>
        <w:ind w:left="360"/>
        <w:rPr>
          <w:rFonts w:ascii="Arial" w:eastAsia="Arial" w:hAnsi="Arial" w:cs="Arial"/>
          <w:bCs/>
          <w:sz w:val="28"/>
        </w:rPr>
      </w:pPr>
    </w:p>
    <w:p w14:paraId="78F79823" w14:textId="21C7777E" w:rsidR="00484EFB" w:rsidRPr="00692F70" w:rsidRDefault="00284293" w:rsidP="001540AD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 xml:space="preserve">Check-in:  </w:t>
      </w:r>
      <w:r w:rsidR="00692F70" w:rsidRPr="00692F70">
        <w:rPr>
          <w:rFonts w:ascii="Arial" w:eastAsia="Arial" w:hAnsi="Arial" w:cs="Arial"/>
          <w:sz w:val="28"/>
        </w:rPr>
        <w:t xml:space="preserve">What do you want to share that would allow you to become fully present?  </w:t>
      </w:r>
    </w:p>
    <w:p w14:paraId="277C9029" w14:textId="77777777" w:rsidR="004B41D4" w:rsidRPr="00692F70" w:rsidRDefault="004B41D4" w:rsidP="001540AD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14:paraId="24AD95DB" w14:textId="140D918A" w:rsidR="00AF0CE3" w:rsidRDefault="00284293" w:rsidP="00284293">
      <w:pPr>
        <w:spacing w:after="0" w:line="240" w:lineRule="auto"/>
        <w:ind w:left="36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Vision/Mission/</w:t>
      </w:r>
      <w:r w:rsidR="00AF0CE3" w:rsidRPr="00AF0CE3">
        <w:rPr>
          <w:rFonts w:ascii="Arial" w:eastAsia="Arial" w:hAnsi="Arial" w:cs="Arial"/>
          <w:b/>
          <w:sz w:val="28"/>
        </w:rPr>
        <w:t xml:space="preserve"> </w:t>
      </w:r>
      <w:r w:rsidR="00AF0CE3">
        <w:rPr>
          <w:rFonts w:ascii="Arial" w:eastAsia="Arial" w:hAnsi="Arial" w:cs="Arial"/>
          <w:b/>
          <w:sz w:val="28"/>
        </w:rPr>
        <w:t>Values for the GLUR: </w:t>
      </w:r>
      <w:r w:rsidR="00AF0CE3">
        <w:rPr>
          <w:rFonts w:ascii="Arial" w:eastAsia="Arial" w:hAnsi="Arial" w:cs="Arial"/>
          <w:sz w:val="28"/>
        </w:rPr>
        <w:t> </w:t>
      </w:r>
      <w:r w:rsidR="001B5D82">
        <w:rPr>
          <w:rFonts w:ascii="Arial" w:eastAsia="Arial" w:hAnsi="Arial" w:cs="Arial"/>
          <w:sz w:val="28"/>
        </w:rPr>
        <w:t>ALL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05"/>
        <w:gridCol w:w="28"/>
        <w:gridCol w:w="4557"/>
      </w:tblGrid>
      <w:tr w:rsidR="003676ED" w14:paraId="2F426BD5" w14:textId="77777777" w:rsidTr="00225565">
        <w:tc>
          <w:tcPr>
            <w:tcW w:w="4433" w:type="dxa"/>
            <w:gridSpan w:val="2"/>
          </w:tcPr>
          <w:p w14:paraId="6E6BC99A" w14:textId="77777777" w:rsidR="003676ED" w:rsidRDefault="003676ED" w:rsidP="003676ED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  <w:p w14:paraId="00302BF8" w14:textId="382207FD" w:rsidR="00AF0CE3" w:rsidRDefault="00AF0CE3" w:rsidP="003676ED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Vision</w:t>
            </w:r>
          </w:p>
        </w:tc>
        <w:tc>
          <w:tcPr>
            <w:tcW w:w="4557" w:type="dxa"/>
          </w:tcPr>
          <w:p w14:paraId="53138782" w14:textId="06AF3436" w:rsidR="00AF0CE3" w:rsidRDefault="00AF0CE3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Awakening Oneness, we empower an evolving</w:t>
            </w:r>
            <w:r w:rsidR="003676ED"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</w:rPr>
              <w:t>consciousness that spiritually transforms the world. </w:t>
            </w:r>
          </w:p>
        </w:tc>
      </w:tr>
      <w:tr w:rsidR="003676ED" w14:paraId="5225FEC6" w14:textId="77777777" w:rsidTr="00225565">
        <w:tc>
          <w:tcPr>
            <w:tcW w:w="4433" w:type="dxa"/>
            <w:gridSpan w:val="2"/>
          </w:tcPr>
          <w:p w14:paraId="33CFEA8C" w14:textId="77777777" w:rsidR="003676ED" w:rsidRDefault="003676ED" w:rsidP="003676ED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  <w:p w14:paraId="222F97EF" w14:textId="53350364" w:rsidR="00AF0CE3" w:rsidRDefault="00AF0CE3" w:rsidP="003676ED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Mission</w:t>
            </w:r>
          </w:p>
        </w:tc>
        <w:tc>
          <w:tcPr>
            <w:tcW w:w="4557" w:type="dxa"/>
          </w:tcPr>
          <w:p w14:paraId="16E45F3A" w14:textId="505B2205" w:rsidR="00AF0CE3" w:rsidRDefault="003676ED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We serve, inspire and empower ministries, ministers, credentialed leaders, and laity. </w:t>
            </w:r>
          </w:p>
        </w:tc>
      </w:tr>
      <w:tr w:rsidR="003676ED" w14:paraId="749D4030" w14:textId="77777777" w:rsidTr="00225565">
        <w:tc>
          <w:tcPr>
            <w:tcW w:w="4433" w:type="dxa"/>
            <w:gridSpan w:val="2"/>
          </w:tcPr>
          <w:p w14:paraId="68774236" w14:textId="77777777" w:rsidR="003676ED" w:rsidRDefault="003676ED" w:rsidP="003676ED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  <w:p w14:paraId="16ABCF71" w14:textId="0BCA3C48" w:rsidR="00AF0CE3" w:rsidRDefault="00AF0CE3" w:rsidP="003676ED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Values</w:t>
            </w:r>
          </w:p>
        </w:tc>
        <w:tc>
          <w:tcPr>
            <w:tcW w:w="4557" w:type="dxa"/>
          </w:tcPr>
          <w:p w14:paraId="5841EFE6" w14:textId="174D4E87" w:rsidR="00AF0CE3" w:rsidRDefault="003676ED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Committed, Empowering, Evolutionary, Integrity, Collaborative, Love</w:t>
            </w:r>
          </w:p>
        </w:tc>
      </w:tr>
      <w:tr w:rsidR="003676ED" w14:paraId="59F4453A" w14:textId="77777777" w:rsidTr="00C24924">
        <w:tc>
          <w:tcPr>
            <w:tcW w:w="4405" w:type="dxa"/>
          </w:tcPr>
          <w:p w14:paraId="38A7FF68" w14:textId="2827B642" w:rsidR="003676ED" w:rsidRDefault="00F95C96" w:rsidP="00284293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Approval of Agenda</w:t>
            </w:r>
          </w:p>
          <w:p w14:paraId="73EC1F66" w14:textId="77777777" w:rsidR="00587357" w:rsidRDefault="00587357" w:rsidP="00284293">
            <w:pPr>
              <w:rPr>
                <w:rFonts w:ascii="Arial" w:eastAsia="Arial" w:hAnsi="Arial" w:cs="Arial"/>
                <w:b/>
                <w:sz w:val="28"/>
              </w:rPr>
            </w:pPr>
          </w:p>
          <w:p w14:paraId="1D4FCA9C" w14:textId="3751AF2D" w:rsidR="00587357" w:rsidRPr="00587357" w:rsidRDefault="00587357" w:rsidP="00284293">
            <w:pPr>
              <w:rPr>
                <w:rFonts w:ascii="Arial" w:eastAsia="Arial" w:hAnsi="Arial" w:cs="Arial"/>
                <w:bCs/>
                <w:sz w:val="28"/>
              </w:rPr>
            </w:pPr>
            <w:r w:rsidRPr="00587357">
              <w:rPr>
                <w:rFonts w:ascii="Arial" w:eastAsia="Arial" w:hAnsi="Arial" w:cs="Arial"/>
                <w:bCs/>
                <w:sz w:val="28"/>
              </w:rPr>
              <w:t>Added Ric’s term to new</w:t>
            </w:r>
            <w:r>
              <w:rPr>
                <w:rFonts w:ascii="Arial" w:eastAsia="Arial" w:hAnsi="Arial" w:cs="Arial"/>
                <w:bCs/>
                <w:sz w:val="28"/>
              </w:rPr>
              <w:t xml:space="preserve"> </w:t>
            </w:r>
            <w:proofErr w:type="gramStart"/>
            <w:r w:rsidRPr="00587357">
              <w:rPr>
                <w:rFonts w:ascii="Arial" w:eastAsia="Arial" w:hAnsi="Arial" w:cs="Arial"/>
                <w:bCs/>
                <w:sz w:val="28"/>
              </w:rPr>
              <w:t>business</w:t>
            </w:r>
            <w:proofErr w:type="gramEnd"/>
          </w:p>
          <w:p w14:paraId="54A6D95B" w14:textId="77777777" w:rsidR="001F7809" w:rsidRDefault="001F7809" w:rsidP="00284293">
            <w:pPr>
              <w:rPr>
                <w:rFonts w:ascii="Arial" w:eastAsia="Arial" w:hAnsi="Arial" w:cs="Arial"/>
                <w:b/>
                <w:sz w:val="28"/>
              </w:rPr>
            </w:pPr>
          </w:p>
          <w:p w14:paraId="6BCD2350" w14:textId="2987918F" w:rsidR="00406FE4" w:rsidRPr="00587357" w:rsidRDefault="00587357" w:rsidP="00284293">
            <w:pPr>
              <w:rPr>
                <w:rFonts w:ascii="Arial" w:eastAsia="Arial" w:hAnsi="Arial" w:cs="Arial"/>
                <w:bCs/>
                <w:sz w:val="28"/>
              </w:rPr>
            </w:pPr>
            <w:r w:rsidRPr="00587357">
              <w:rPr>
                <w:rFonts w:ascii="Arial" w:eastAsia="Arial" w:hAnsi="Arial" w:cs="Arial"/>
                <w:bCs/>
                <w:sz w:val="28"/>
              </w:rPr>
              <w:t>Nancy Moved</w:t>
            </w:r>
            <w:r>
              <w:rPr>
                <w:rFonts w:ascii="Arial" w:eastAsia="Arial" w:hAnsi="Arial" w:cs="Arial"/>
                <w:bCs/>
                <w:sz w:val="28"/>
              </w:rPr>
              <w:t xml:space="preserve"> as amended</w:t>
            </w:r>
            <w:r w:rsidRPr="00587357">
              <w:rPr>
                <w:rFonts w:ascii="Arial" w:eastAsia="Arial" w:hAnsi="Arial" w:cs="Arial"/>
                <w:bCs/>
                <w:sz w:val="28"/>
              </w:rPr>
              <w:t xml:space="preserve"> Cindy 2nd</w:t>
            </w:r>
          </w:p>
        </w:tc>
        <w:tc>
          <w:tcPr>
            <w:tcW w:w="4585" w:type="dxa"/>
            <w:gridSpan w:val="2"/>
          </w:tcPr>
          <w:p w14:paraId="37D0A26F" w14:textId="1D0BBCD7" w:rsidR="003676ED" w:rsidRPr="004F7221" w:rsidRDefault="00F95C96" w:rsidP="00284293">
            <w:pPr>
              <w:rPr>
                <w:rFonts w:ascii="Arial" w:eastAsia="Arial" w:hAnsi="Arial" w:cs="Arial"/>
                <w:b/>
                <w:color w:val="FF0000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All</w:t>
            </w:r>
            <w:r w:rsidR="0033243C">
              <w:rPr>
                <w:rFonts w:ascii="Arial" w:eastAsia="Arial" w:hAnsi="Arial" w:cs="Arial"/>
                <w:sz w:val="28"/>
              </w:rPr>
              <w:t xml:space="preserve"> </w:t>
            </w:r>
            <w:r w:rsidR="004F7221">
              <w:rPr>
                <w:rFonts w:ascii="Arial" w:eastAsia="Arial" w:hAnsi="Arial" w:cs="Arial"/>
                <w:color w:val="FF0000"/>
                <w:sz w:val="28"/>
              </w:rPr>
              <w:t xml:space="preserve"> </w:t>
            </w:r>
          </w:p>
        </w:tc>
      </w:tr>
      <w:tr w:rsidR="00F95C96" w14:paraId="7486AD0C" w14:textId="77777777" w:rsidTr="00C24924">
        <w:tc>
          <w:tcPr>
            <w:tcW w:w="4405" w:type="dxa"/>
          </w:tcPr>
          <w:p w14:paraId="6D9977E9" w14:textId="77777777" w:rsidR="00F95C96" w:rsidRDefault="00F95C96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Approval of Minutes</w:t>
            </w:r>
          </w:p>
          <w:p w14:paraId="7725808C" w14:textId="77777777" w:rsidR="00587357" w:rsidRPr="00587357" w:rsidRDefault="00587357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6945AD7D" w14:textId="219254A4" w:rsidR="00406FE4" w:rsidRDefault="00587357" w:rsidP="003676ED">
            <w:pPr>
              <w:rPr>
                <w:rFonts w:ascii="Arial" w:eastAsia="Arial" w:hAnsi="Arial" w:cs="Arial"/>
                <w:b/>
                <w:sz w:val="28"/>
              </w:rPr>
            </w:pPr>
            <w:r w:rsidRPr="00587357">
              <w:rPr>
                <w:rFonts w:ascii="Arial" w:eastAsia="Arial" w:hAnsi="Arial" w:cs="Arial"/>
                <w:bCs/>
                <w:sz w:val="28"/>
              </w:rPr>
              <w:t>Kathy moved</w:t>
            </w:r>
            <w:r>
              <w:rPr>
                <w:rFonts w:ascii="Arial" w:eastAsia="Arial" w:hAnsi="Arial" w:cs="Arial"/>
                <w:bCs/>
                <w:sz w:val="28"/>
              </w:rPr>
              <w:t xml:space="preserve"> to </w:t>
            </w:r>
            <w:r w:rsidR="0080097C">
              <w:rPr>
                <w:rFonts w:ascii="Arial" w:eastAsia="Arial" w:hAnsi="Arial" w:cs="Arial"/>
                <w:bCs/>
                <w:sz w:val="28"/>
              </w:rPr>
              <w:t>approve</w:t>
            </w:r>
            <w:r w:rsidRPr="00587357">
              <w:rPr>
                <w:rFonts w:ascii="Arial" w:eastAsia="Arial" w:hAnsi="Arial" w:cs="Arial"/>
                <w:bCs/>
                <w:sz w:val="28"/>
              </w:rPr>
              <w:t xml:space="preserve"> Susan </w:t>
            </w:r>
            <w:proofErr w:type="gramStart"/>
            <w:r w:rsidRPr="00587357">
              <w:rPr>
                <w:rFonts w:ascii="Arial" w:eastAsia="Arial" w:hAnsi="Arial" w:cs="Arial"/>
                <w:bCs/>
                <w:sz w:val="28"/>
              </w:rPr>
              <w:t>2nd</w:t>
            </w:r>
            <w:proofErr w:type="gramEnd"/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3B88BD29" w14:textId="25F37281" w:rsidR="00587357" w:rsidRDefault="00587357" w:rsidP="003676ED">
            <w:pPr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4585" w:type="dxa"/>
            <w:gridSpan w:val="2"/>
          </w:tcPr>
          <w:p w14:paraId="07CD92D5" w14:textId="3C3F29DB" w:rsidR="00F95C96" w:rsidRPr="003676ED" w:rsidRDefault="00F95C96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lastRenderedPageBreak/>
              <w:t>All</w:t>
            </w:r>
          </w:p>
        </w:tc>
      </w:tr>
      <w:tr w:rsidR="003676ED" w14:paraId="0E82EC99" w14:textId="77777777" w:rsidTr="00C24924">
        <w:tc>
          <w:tcPr>
            <w:tcW w:w="4405" w:type="dxa"/>
          </w:tcPr>
          <w:p w14:paraId="396EC13E" w14:textId="77777777" w:rsidR="003676ED" w:rsidRDefault="003676ED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Treasurer’s Report</w:t>
            </w:r>
          </w:p>
          <w:p w14:paraId="562EA477" w14:textId="77777777" w:rsidR="00406FE4" w:rsidRDefault="00406FE4" w:rsidP="003676ED">
            <w:pPr>
              <w:rPr>
                <w:rFonts w:ascii="Arial" w:eastAsia="Arial" w:hAnsi="Arial" w:cs="Arial"/>
                <w:b/>
                <w:sz w:val="28"/>
              </w:rPr>
            </w:pPr>
          </w:p>
          <w:p w14:paraId="79F73B40" w14:textId="03B7518C" w:rsidR="00587357" w:rsidRDefault="00587357" w:rsidP="003676ED">
            <w:pPr>
              <w:rPr>
                <w:rFonts w:ascii="Arial" w:eastAsia="Arial" w:hAnsi="Arial" w:cs="Arial"/>
                <w:bCs/>
                <w:sz w:val="28"/>
              </w:rPr>
            </w:pPr>
            <w:r w:rsidRPr="00587357">
              <w:rPr>
                <w:rFonts w:ascii="Arial" w:eastAsia="Arial" w:hAnsi="Arial" w:cs="Arial"/>
                <w:bCs/>
                <w:sz w:val="28"/>
              </w:rPr>
              <w:t xml:space="preserve">Cindy and Ric will talk offline on the $15 service fee. </w:t>
            </w:r>
          </w:p>
          <w:p w14:paraId="242B0358" w14:textId="77777777" w:rsidR="00587357" w:rsidRDefault="00587357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667083A0" w14:textId="77777777" w:rsidR="00587357" w:rsidRDefault="00587357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Ric update: State of Illinois question. Looking for W2 to file report. </w:t>
            </w:r>
          </w:p>
          <w:p w14:paraId="61DB535F" w14:textId="77777777" w:rsidR="00587357" w:rsidRDefault="00587357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Rev. Pat Williamson will serve on finance committee. </w:t>
            </w:r>
          </w:p>
          <w:p w14:paraId="2A98F5E0" w14:textId="77777777" w:rsidR="00DA01B3" w:rsidRDefault="00DA01B3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0B10B829" w14:textId="286ED3E7" w:rsidR="00DA01B3" w:rsidRPr="00587357" w:rsidRDefault="00DA01B3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</w:tc>
        <w:tc>
          <w:tcPr>
            <w:tcW w:w="4585" w:type="dxa"/>
            <w:gridSpan w:val="2"/>
          </w:tcPr>
          <w:p w14:paraId="1B75BA90" w14:textId="341F66A3" w:rsidR="003676ED" w:rsidRPr="003676ED" w:rsidRDefault="00C34D59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Ric Schumacher</w:t>
            </w:r>
          </w:p>
        </w:tc>
      </w:tr>
      <w:tr w:rsidR="003676ED" w14:paraId="61AB9024" w14:textId="77777777" w:rsidTr="00C24924">
        <w:tc>
          <w:tcPr>
            <w:tcW w:w="4405" w:type="dxa"/>
          </w:tcPr>
          <w:p w14:paraId="134A287E" w14:textId="77777777" w:rsidR="003676ED" w:rsidRDefault="003676ED" w:rsidP="003676E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Regional</w:t>
            </w:r>
            <w:r w:rsidR="001540AD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Consultant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Report</w:t>
            </w:r>
          </w:p>
          <w:p w14:paraId="7B5FFE7F" w14:textId="77777777" w:rsidR="00406FE4" w:rsidRDefault="00406FE4" w:rsidP="003676E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2D988F29" w14:textId="6D038802" w:rsidR="00587357" w:rsidRPr="48950485" w:rsidRDefault="00587357" w:rsidP="003676E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85" w:type="dxa"/>
            <w:gridSpan w:val="2"/>
          </w:tcPr>
          <w:p w14:paraId="50B8EEBC" w14:textId="7F602B53" w:rsidR="003676ED" w:rsidRPr="00692F70" w:rsidRDefault="00692F70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Cindy Yamamoto</w:t>
            </w:r>
          </w:p>
        </w:tc>
      </w:tr>
      <w:tr w:rsidR="00F95C96" w14:paraId="2720A1AD" w14:textId="77777777" w:rsidTr="00C24924">
        <w:tc>
          <w:tcPr>
            <w:tcW w:w="4405" w:type="dxa"/>
          </w:tcPr>
          <w:p w14:paraId="61DC5884" w14:textId="77777777" w:rsidR="00F95C96" w:rsidRDefault="00F95C96" w:rsidP="003676E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UWM Report</w:t>
            </w:r>
          </w:p>
          <w:p w14:paraId="0401E2E1" w14:textId="77777777" w:rsidR="00DA01B3" w:rsidRDefault="00DA01B3" w:rsidP="003676E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05568A19" w14:textId="603B0FF5" w:rsidR="00DA01B3" w:rsidRPr="00DA01B3" w:rsidRDefault="00DA01B3" w:rsidP="003676E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Some restructuring due to health issues of two board members. </w:t>
            </w:r>
          </w:p>
          <w:p w14:paraId="119239CB" w14:textId="366D9AC7" w:rsidR="00406FE4" w:rsidRPr="00DA01B3" w:rsidRDefault="00DA01B3" w:rsidP="003676ED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DA01B3">
              <w:rPr>
                <w:rFonts w:ascii="Arial" w:eastAsia="Arial" w:hAnsi="Arial" w:cs="Arial"/>
                <w:sz w:val="28"/>
                <w:szCs w:val="28"/>
              </w:rPr>
              <w:t xml:space="preserve">Nice discussion about the video about Unity history that came out recently. </w:t>
            </w:r>
          </w:p>
        </w:tc>
        <w:tc>
          <w:tcPr>
            <w:tcW w:w="4585" w:type="dxa"/>
            <w:gridSpan w:val="2"/>
          </w:tcPr>
          <w:p w14:paraId="31BFD379" w14:textId="56E46C1A" w:rsidR="00F95C96" w:rsidRPr="003676ED" w:rsidRDefault="004B41D4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Sue Riley</w:t>
            </w:r>
          </w:p>
        </w:tc>
      </w:tr>
      <w:tr w:rsidR="003676ED" w14:paraId="0E31EF71" w14:textId="77777777" w:rsidTr="00C24924">
        <w:tc>
          <w:tcPr>
            <w:tcW w:w="4405" w:type="dxa"/>
          </w:tcPr>
          <w:p w14:paraId="7B93D381" w14:textId="77777777" w:rsidR="003676ED" w:rsidRDefault="003676ED" w:rsidP="003676E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4895048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LUT Report</w:t>
            </w:r>
          </w:p>
          <w:p w14:paraId="5A3982C6" w14:textId="77777777" w:rsidR="00DA01B3" w:rsidRDefault="00DA01B3" w:rsidP="003676E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16BA74DE" w14:textId="2F1D48E7" w:rsidR="00DA01B3" w:rsidRPr="00DA01B3" w:rsidRDefault="00DA01B3" w:rsidP="003676E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Had about 17-18 people in the last</w:t>
            </w:r>
            <w:r w:rsidR="00DF251E">
              <w:rPr>
                <w:rFonts w:ascii="Arial" w:eastAsia="Arial" w:hAnsi="Arial" w:cs="Arial"/>
                <w:sz w:val="28"/>
                <w:szCs w:val="28"/>
              </w:rPr>
              <w:t xml:space="preserve"> LUT call.  Lots of LUT’s in leadership roles.  Susan said there were some new folks included in the call.   Great call! </w:t>
            </w:r>
          </w:p>
          <w:p w14:paraId="3361ABB9" w14:textId="77777777" w:rsidR="00406FE4" w:rsidRDefault="00406FE4" w:rsidP="003676ED">
            <w:pPr>
              <w:rPr>
                <w:rFonts w:ascii="Arial" w:eastAsia="Arial" w:hAnsi="Arial" w:cs="Arial"/>
                <w:b/>
                <w:sz w:val="28"/>
              </w:rPr>
            </w:pPr>
          </w:p>
          <w:p w14:paraId="4FBB6B98" w14:textId="452D2991" w:rsidR="00DA01B3" w:rsidRPr="00DA01B3" w:rsidRDefault="00DA01B3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</w:tc>
        <w:tc>
          <w:tcPr>
            <w:tcW w:w="4585" w:type="dxa"/>
            <w:gridSpan w:val="2"/>
          </w:tcPr>
          <w:p w14:paraId="641B8108" w14:textId="48A8B404" w:rsidR="003676ED" w:rsidRPr="003676ED" w:rsidRDefault="003676ED" w:rsidP="003676ED">
            <w:pPr>
              <w:rPr>
                <w:rFonts w:ascii="Arial" w:eastAsia="Arial" w:hAnsi="Arial" w:cs="Arial"/>
                <w:sz w:val="28"/>
              </w:rPr>
            </w:pPr>
            <w:r w:rsidRPr="003676ED">
              <w:rPr>
                <w:rFonts w:ascii="Arial" w:eastAsia="Arial" w:hAnsi="Arial" w:cs="Arial"/>
                <w:sz w:val="28"/>
              </w:rPr>
              <w:t>Susan Liddell</w:t>
            </w:r>
          </w:p>
        </w:tc>
      </w:tr>
      <w:tr w:rsidR="003676ED" w14:paraId="32D8D3BE" w14:textId="77777777" w:rsidTr="00C24924">
        <w:tc>
          <w:tcPr>
            <w:tcW w:w="4405" w:type="dxa"/>
          </w:tcPr>
          <w:p w14:paraId="5B12B506" w14:textId="77777777" w:rsidR="003676ED" w:rsidRDefault="003676ED" w:rsidP="003676E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4895048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YFM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Report</w:t>
            </w:r>
          </w:p>
          <w:p w14:paraId="5A183414" w14:textId="77777777" w:rsidR="00406FE4" w:rsidRDefault="00406FE4" w:rsidP="003676ED">
            <w:pPr>
              <w:rPr>
                <w:rFonts w:ascii="Arial" w:eastAsia="Arial" w:hAnsi="Arial" w:cs="Arial"/>
                <w:b/>
                <w:sz w:val="28"/>
              </w:rPr>
            </w:pPr>
          </w:p>
          <w:p w14:paraId="3B8359F0" w14:textId="553DE0A1" w:rsidR="00DF251E" w:rsidRDefault="00DF251E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Cindy asked about the meeting that was yesterday.  Kathy said there are usually about 7-8 each call and was not on the last call. </w:t>
            </w:r>
          </w:p>
          <w:p w14:paraId="33ACB6C1" w14:textId="77777777" w:rsidR="00DF251E" w:rsidRDefault="00DF251E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090576CD" w14:textId="7A06CAB4" w:rsidR="00DF251E" w:rsidRDefault="00872D83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Question was raised if someone can donate funds to support YFM scholarships.  </w:t>
            </w:r>
          </w:p>
          <w:p w14:paraId="7253A1D0" w14:textId="77777777" w:rsidR="00021011" w:rsidRDefault="00021011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298E53D5" w14:textId="3E2F674F" w:rsidR="00021011" w:rsidRDefault="00021011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lastRenderedPageBreak/>
              <w:t>Sue R. suggested making a donate button on the website for youth scholarships.</w:t>
            </w:r>
          </w:p>
          <w:p w14:paraId="3F2819F8" w14:textId="77777777" w:rsidR="00021011" w:rsidRDefault="00021011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6EAB83A6" w14:textId="0812821C" w:rsidR="00872D83" w:rsidRDefault="00872D83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Great conversation on the importance and impact of this program.  </w:t>
            </w:r>
          </w:p>
          <w:p w14:paraId="2CBB8C3B" w14:textId="5F3BB44D" w:rsidR="00DF251E" w:rsidRPr="00DF251E" w:rsidRDefault="00DF251E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</w:tc>
        <w:tc>
          <w:tcPr>
            <w:tcW w:w="4585" w:type="dxa"/>
            <w:gridSpan w:val="2"/>
          </w:tcPr>
          <w:p w14:paraId="31FF8688" w14:textId="49B0925F" w:rsidR="003676ED" w:rsidRPr="003676ED" w:rsidRDefault="003676ED" w:rsidP="003676ED">
            <w:pPr>
              <w:rPr>
                <w:rFonts w:ascii="Arial" w:eastAsia="Arial" w:hAnsi="Arial" w:cs="Arial"/>
                <w:sz w:val="28"/>
              </w:rPr>
            </w:pPr>
            <w:r w:rsidRPr="003676ED">
              <w:rPr>
                <w:rFonts w:ascii="Arial" w:eastAsia="Arial" w:hAnsi="Arial" w:cs="Arial"/>
                <w:sz w:val="28"/>
              </w:rPr>
              <w:lastRenderedPageBreak/>
              <w:t>Kathy Harwood Long</w:t>
            </w:r>
          </w:p>
        </w:tc>
      </w:tr>
      <w:tr w:rsidR="003676ED" w14:paraId="4B0217A3" w14:textId="77777777" w:rsidTr="00C24924">
        <w:tc>
          <w:tcPr>
            <w:tcW w:w="4405" w:type="dxa"/>
          </w:tcPr>
          <w:p w14:paraId="59DCC072" w14:textId="77777777" w:rsidR="003676ED" w:rsidRDefault="003676ED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Conference Team Report</w:t>
            </w:r>
          </w:p>
          <w:p w14:paraId="62C7FD3D" w14:textId="77777777" w:rsidR="00406FE4" w:rsidRDefault="00406FE4" w:rsidP="003676ED">
            <w:pPr>
              <w:rPr>
                <w:rFonts w:ascii="Arial" w:eastAsia="Arial" w:hAnsi="Arial" w:cs="Arial"/>
                <w:b/>
                <w:sz w:val="28"/>
              </w:rPr>
            </w:pPr>
          </w:p>
          <w:p w14:paraId="42542FB8" w14:textId="77777777" w:rsidR="00DF251E" w:rsidRDefault="00DF251E" w:rsidP="003676ED">
            <w:pPr>
              <w:rPr>
                <w:rFonts w:ascii="Arial" w:eastAsia="Arial" w:hAnsi="Arial" w:cs="Arial"/>
                <w:bCs/>
                <w:sz w:val="28"/>
              </w:rPr>
            </w:pPr>
            <w:proofErr w:type="spellStart"/>
            <w:r>
              <w:rPr>
                <w:rFonts w:ascii="Arial" w:eastAsia="Arial" w:hAnsi="Arial" w:cs="Arial"/>
                <w:bCs/>
                <w:sz w:val="28"/>
              </w:rPr>
              <w:t>Darryn</w:t>
            </w:r>
            <w:proofErr w:type="spellEnd"/>
            <w:r>
              <w:rPr>
                <w:rFonts w:ascii="Arial" w:eastAsia="Arial" w:hAnsi="Arial" w:cs="Arial"/>
                <w:bCs/>
                <w:sz w:val="28"/>
              </w:rPr>
              <w:t xml:space="preserve"> Wells will be the team lead.  Yay!!! </w:t>
            </w:r>
          </w:p>
          <w:p w14:paraId="072CE874" w14:textId="77777777" w:rsidR="00872D83" w:rsidRDefault="00DF251E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>Team needs to decide on type of conference</w:t>
            </w:r>
            <w:r w:rsidR="00872D83">
              <w:rPr>
                <w:rFonts w:ascii="Arial" w:eastAsia="Arial" w:hAnsi="Arial" w:cs="Arial"/>
                <w:bCs/>
                <w:sz w:val="28"/>
              </w:rPr>
              <w:t xml:space="preserve"> in person, hybrid, </w:t>
            </w:r>
            <w:proofErr w:type="spellStart"/>
            <w:r w:rsidR="00872D83">
              <w:rPr>
                <w:rFonts w:ascii="Arial" w:eastAsia="Arial" w:hAnsi="Arial" w:cs="Arial"/>
                <w:bCs/>
                <w:sz w:val="28"/>
              </w:rPr>
              <w:t>bioneer</w:t>
            </w:r>
            <w:proofErr w:type="spellEnd"/>
            <w:r w:rsidR="00872D83">
              <w:rPr>
                <w:rFonts w:ascii="Arial" w:eastAsia="Arial" w:hAnsi="Arial" w:cs="Arial"/>
                <w:bCs/>
                <w:sz w:val="28"/>
              </w:rPr>
              <w:t xml:space="preserve">. </w:t>
            </w:r>
          </w:p>
          <w:p w14:paraId="154A2A28" w14:textId="590B30E0" w:rsidR="00872D83" w:rsidRDefault="00872D83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Good discussion on do we are don’t we have a conference and an in-person board retreat. </w:t>
            </w:r>
          </w:p>
          <w:p w14:paraId="2C7EAC00" w14:textId="5A1289E7" w:rsidR="00DF251E" w:rsidRDefault="00DF251E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27B03A09" w14:textId="77777777" w:rsidR="00872D83" w:rsidRDefault="00872D83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433FECAD" w14:textId="5B3D784F" w:rsidR="00DF251E" w:rsidRPr="00DF251E" w:rsidRDefault="00DF251E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</w:tc>
        <w:tc>
          <w:tcPr>
            <w:tcW w:w="4585" w:type="dxa"/>
            <w:gridSpan w:val="2"/>
          </w:tcPr>
          <w:p w14:paraId="06677BB9" w14:textId="67B29DD3" w:rsidR="003676ED" w:rsidRPr="003676ED" w:rsidRDefault="00C34D59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Nancy Berdasco</w:t>
            </w:r>
          </w:p>
        </w:tc>
      </w:tr>
      <w:tr w:rsidR="004E3564" w14:paraId="74D2B020" w14:textId="77777777" w:rsidTr="00C24924">
        <w:tc>
          <w:tcPr>
            <w:tcW w:w="4405" w:type="dxa"/>
          </w:tcPr>
          <w:p w14:paraId="32CD30E2" w14:textId="77777777" w:rsidR="004E3564" w:rsidRDefault="004E3564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Communications Report</w:t>
            </w:r>
          </w:p>
          <w:p w14:paraId="6EE04AF6" w14:textId="77777777" w:rsidR="00406FE4" w:rsidRDefault="00406FE4" w:rsidP="003676ED">
            <w:pPr>
              <w:rPr>
                <w:rFonts w:ascii="Arial" w:eastAsia="Arial" w:hAnsi="Arial" w:cs="Arial"/>
                <w:b/>
                <w:sz w:val="28"/>
              </w:rPr>
            </w:pPr>
          </w:p>
          <w:p w14:paraId="562151FA" w14:textId="77777777" w:rsidR="00872D83" w:rsidRDefault="00872D83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Nothing to report. </w:t>
            </w:r>
          </w:p>
          <w:p w14:paraId="27FFF514" w14:textId="6F205493" w:rsidR="00021011" w:rsidRPr="00872D83" w:rsidRDefault="00021011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Cindi is doing a great job. </w:t>
            </w:r>
          </w:p>
        </w:tc>
        <w:tc>
          <w:tcPr>
            <w:tcW w:w="4585" w:type="dxa"/>
            <w:gridSpan w:val="2"/>
          </w:tcPr>
          <w:p w14:paraId="2169D9BB" w14:textId="56B24E17" w:rsidR="004E3564" w:rsidRPr="003676ED" w:rsidRDefault="0051116D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Cindy Yamamoto</w:t>
            </w:r>
          </w:p>
        </w:tc>
      </w:tr>
      <w:tr w:rsidR="00225565" w14:paraId="24236350" w14:textId="77777777" w:rsidTr="00C24924">
        <w:tc>
          <w:tcPr>
            <w:tcW w:w="4405" w:type="dxa"/>
          </w:tcPr>
          <w:p w14:paraId="19991D54" w14:textId="77777777" w:rsidR="00225565" w:rsidRDefault="00225565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Regional Advisory Committee</w:t>
            </w:r>
          </w:p>
          <w:p w14:paraId="48934DC5" w14:textId="77777777" w:rsidR="00406FE4" w:rsidRDefault="00406FE4" w:rsidP="003676ED">
            <w:pPr>
              <w:rPr>
                <w:rFonts w:ascii="Arial" w:eastAsia="Arial" w:hAnsi="Arial" w:cs="Arial"/>
                <w:b/>
                <w:sz w:val="28"/>
              </w:rPr>
            </w:pPr>
          </w:p>
          <w:p w14:paraId="706EDD92" w14:textId="5CF9CA61" w:rsidR="00021011" w:rsidRPr="00021011" w:rsidRDefault="00021011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Diane V.  would like to address the board on a program about developing a youth program. </w:t>
            </w:r>
          </w:p>
        </w:tc>
        <w:tc>
          <w:tcPr>
            <w:tcW w:w="4585" w:type="dxa"/>
            <w:gridSpan w:val="2"/>
          </w:tcPr>
          <w:p w14:paraId="683714BC" w14:textId="3C1DC85F" w:rsidR="00225565" w:rsidRDefault="00225565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Cindy Yamamoto</w:t>
            </w:r>
          </w:p>
        </w:tc>
      </w:tr>
      <w:tr w:rsidR="00802D5E" w14:paraId="55522D6B" w14:textId="77777777" w:rsidTr="00C24924">
        <w:tc>
          <w:tcPr>
            <w:tcW w:w="4405" w:type="dxa"/>
          </w:tcPr>
          <w:p w14:paraId="7E1AC670" w14:textId="77777777" w:rsidR="00802D5E" w:rsidRDefault="00802D5E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Earth Care Report</w:t>
            </w:r>
          </w:p>
          <w:p w14:paraId="2951AFC3" w14:textId="77777777" w:rsidR="00406FE4" w:rsidRDefault="00406FE4" w:rsidP="003676ED">
            <w:pPr>
              <w:rPr>
                <w:rFonts w:ascii="Arial" w:eastAsia="Arial" w:hAnsi="Arial" w:cs="Arial"/>
                <w:b/>
                <w:sz w:val="28"/>
              </w:rPr>
            </w:pPr>
          </w:p>
          <w:p w14:paraId="64E13CFF" w14:textId="5865139F" w:rsidR="00021011" w:rsidRPr="00021011" w:rsidRDefault="00021011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Discussion on giving to UWM Earth Care Team </w:t>
            </w:r>
            <w:r w:rsidR="00D37F8D">
              <w:rPr>
                <w:rFonts w:ascii="Arial" w:eastAsia="Arial" w:hAnsi="Arial" w:cs="Arial"/>
                <w:bCs/>
                <w:sz w:val="28"/>
              </w:rPr>
              <w:t xml:space="preserve">is there a budget line? Sue R. will bring this question to the UWM Board. </w:t>
            </w:r>
          </w:p>
        </w:tc>
        <w:tc>
          <w:tcPr>
            <w:tcW w:w="4585" w:type="dxa"/>
            <w:gridSpan w:val="2"/>
          </w:tcPr>
          <w:p w14:paraId="2FEDEAB7" w14:textId="2DB777FC" w:rsidR="00802D5E" w:rsidRDefault="00802D5E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Kathy Harwood-Long</w:t>
            </w:r>
          </w:p>
        </w:tc>
      </w:tr>
    </w:tbl>
    <w:p w14:paraId="5EC410F2" w14:textId="77777777" w:rsidR="004B41D4" w:rsidRDefault="004B41D4" w:rsidP="003676ED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574472B2" w14:textId="77777777" w:rsidR="00367193" w:rsidRDefault="00367193" w:rsidP="003676ED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43241E66" w14:textId="2D70B109" w:rsidR="00284293" w:rsidRDefault="0055133A" w:rsidP="003676ED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Unfinished</w:t>
      </w:r>
      <w:r w:rsidR="00284293">
        <w:rPr>
          <w:rFonts w:ascii="Arial" w:eastAsia="Arial" w:hAnsi="Arial" w:cs="Arial"/>
          <w:b/>
          <w:sz w:val="28"/>
        </w:rPr>
        <w:t xml:space="preserve"> Business:</w:t>
      </w:r>
    </w:p>
    <w:p w14:paraId="6DA583BE" w14:textId="387ACFA7" w:rsidR="00367193" w:rsidRDefault="0012131F" w:rsidP="00D36FF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Still need a nominating team liaison</w:t>
      </w:r>
    </w:p>
    <w:p w14:paraId="1DD51A9E" w14:textId="23EDE3E1" w:rsidR="00D37F8D" w:rsidRDefault="00D37F8D" w:rsidP="00D37F8D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Need by Spring or Summer</w:t>
      </w:r>
    </w:p>
    <w:p w14:paraId="5CBBBCB2" w14:textId="77777777" w:rsidR="00D37F8D" w:rsidRPr="00D37F8D" w:rsidRDefault="00D37F8D" w:rsidP="00D37F8D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5A7D1587" w14:textId="3356359B" w:rsidR="00D36FF5" w:rsidRDefault="00D36FF5" w:rsidP="00D36FF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Conference model</w:t>
      </w:r>
      <w:r w:rsidR="00692F70">
        <w:rPr>
          <w:rFonts w:ascii="Arial" w:eastAsia="Arial" w:hAnsi="Arial" w:cs="Arial"/>
          <w:sz w:val="28"/>
          <w:szCs w:val="28"/>
        </w:rPr>
        <w:t xml:space="preserve"> – Awaiting response from </w:t>
      </w:r>
      <w:proofErr w:type="spellStart"/>
      <w:r w:rsidR="00692F70">
        <w:rPr>
          <w:rFonts w:ascii="Arial" w:eastAsia="Arial" w:hAnsi="Arial" w:cs="Arial"/>
          <w:sz w:val="28"/>
          <w:szCs w:val="28"/>
        </w:rPr>
        <w:t>Daryn</w:t>
      </w:r>
      <w:proofErr w:type="spellEnd"/>
      <w:r w:rsidR="00692F70">
        <w:rPr>
          <w:rFonts w:ascii="Arial" w:eastAsia="Arial" w:hAnsi="Arial" w:cs="Arial"/>
          <w:sz w:val="28"/>
          <w:szCs w:val="28"/>
        </w:rPr>
        <w:t xml:space="preserve"> Wells as to whether he will chair the team</w:t>
      </w:r>
      <w:r w:rsidR="00D37F8D">
        <w:rPr>
          <w:rFonts w:ascii="Arial" w:eastAsia="Arial" w:hAnsi="Arial" w:cs="Arial"/>
          <w:sz w:val="28"/>
          <w:szCs w:val="28"/>
        </w:rPr>
        <w:t xml:space="preserve">. </w:t>
      </w:r>
      <w:proofErr w:type="spellStart"/>
      <w:r w:rsidR="00D37F8D" w:rsidRPr="00D37F8D">
        <w:rPr>
          <w:rFonts w:ascii="Arial" w:eastAsia="Arial" w:hAnsi="Arial" w:cs="Arial"/>
          <w:b/>
          <w:bCs/>
          <w:sz w:val="28"/>
          <w:szCs w:val="28"/>
        </w:rPr>
        <w:t>Daryn</w:t>
      </w:r>
      <w:proofErr w:type="spellEnd"/>
      <w:r w:rsidR="00D37F8D" w:rsidRPr="00D37F8D">
        <w:rPr>
          <w:rFonts w:ascii="Arial" w:eastAsia="Arial" w:hAnsi="Arial" w:cs="Arial"/>
          <w:b/>
          <w:bCs/>
          <w:sz w:val="28"/>
          <w:szCs w:val="28"/>
        </w:rPr>
        <w:t xml:space="preserve"> will be the team lead</w:t>
      </w:r>
      <w:r w:rsidR="00D37F8D">
        <w:rPr>
          <w:rFonts w:ascii="Arial" w:eastAsia="Arial" w:hAnsi="Arial" w:cs="Arial"/>
          <w:sz w:val="28"/>
          <w:szCs w:val="28"/>
        </w:rPr>
        <w:t xml:space="preserve">. </w:t>
      </w:r>
    </w:p>
    <w:p w14:paraId="141513EE" w14:textId="77777777" w:rsidR="00D37F8D" w:rsidRPr="00D37F8D" w:rsidRDefault="00D37F8D" w:rsidP="00D37F8D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15BE5F15" w14:textId="77777777" w:rsidR="00D36FF5" w:rsidRPr="00D37F8D" w:rsidRDefault="00D36FF5" w:rsidP="00D36FF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00D37F8D">
        <w:rPr>
          <w:rFonts w:ascii="Arial" w:eastAsia="Arial" w:hAnsi="Arial" w:cs="Arial"/>
          <w:color w:val="000000" w:themeColor="text1"/>
          <w:sz w:val="28"/>
          <w:szCs w:val="28"/>
        </w:rPr>
        <w:t>Banking updates</w:t>
      </w:r>
    </w:p>
    <w:p w14:paraId="3605C0B3" w14:textId="558F8F02" w:rsidR="00D36FF5" w:rsidRPr="00D37F8D" w:rsidRDefault="00D36FF5" w:rsidP="00D36FF5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00D37F8D">
        <w:rPr>
          <w:rFonts w:ascii="Arial" w:eastAsia="Arial" w:hAnsi="Arial" w:cs="Arial"/>
          <w:color w:val="000000" w:themeColor="text1"/>
          <w:sz w:val="28"/>
          <w:szCs w:val="28"/>
        </w:rPr>
        <w:t>Two IDs/merge</w:t>
      </w:r>
      <w:r w:rsidR="00D37F8D" w:rsidRPr="00D37F8D">
        <w:rPr>
          <w:rFonts w:ascii="Arial" w:eastAsia="Arial" w:hAnsi="Arial" w:cs="Arial"/>
          <w:color w:val="000000" w:themeColor="text1"/>
          <w:sz w:val="28"/>
          <w:szCs w:val="28"/>
        </w:rPr>
        <w:t xml:space="preserve">.  Cindy and Ric will take care of this. </w:t>
      </w:r>
    </w:p>
    <w:p w14:paraId="3D2E08FA" w14:textId="77777777" w:rsidR="00D37F8D" w:rsidRPr="00D36FF5" w:rsidRDefault="00D37F8D" w:rsidP="00D37F8D">
      <w:pPr>
        <w:pStyle w:val="ListParagraph"/>
        <w:spacing w:after="0" w:line="240" w:lineRule="auto"/>
        <w:ind w:left="1440"/>
        <w:rPr>
          <w:rFonts w:ascii="Arial" w:eastAsia="Arial" w:hAnsi="Arial" w:cs="Arial"/>
          <w:color w:val="808080" w:themeColor="background1" w:themeShade="80"/>
          <w:sz w:val="28"/>
          <w:szCs w:val="28"/>
        </w:rPr>
      </w:pPr>
    </w:p>
    <w:p w14:paraId="38508365" w14:textId="173D9E30" w:rsidR="0012131F" w:rsidRPr="00D37F8D" w:rsidRDefault="0012131F" w:rsidP="0012131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8"/>
        </w:rPr>
      </w:pPr>
      <w:r w:rsidRPr="00D37F8D">
        <w:rPr>
          <w:rFonts w:ascii="Arial" w:eastAsia="Arial" w:hAnsi="Arial" w:cs="Arial"/>
          <w:color w:val="000000" w:themeColor="text1"/>
          <w:sz w:val="28"/>
        </w:rPr>
        <w:t xml:space="preserve">Update policy manual to add: </w:t>
      </w:r>
    </w:p>
    <w:p w14:paraId="03CD9482" w14:textId="6F850BC7" w:rsidR="0012131F" w:rsidRPr="00D37F8D" w:rsidRDefault="0012131F" w:rsidP="0012131F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8"/>
        </w:rPr>
      </w:pPr>
      <w:r w:rsidRPr="00D37F8D">
        <w:rPr>
          <w:rFonts w:ascii="Arial" w:eastAsia="Arial" w:hAnsi="Arial" w:cs="Arial"/>
          <w:color w:val="000000" w:themeColor="text1"/>
          <w:sz w:val="28"/>
        </w:rPr>
        <w:t>When all board applications must be submitted</w:t>
      </w:r>
    </w:p>
    <w:p w14:paraId="00C6F867" w14:textId="18FF5A73" w:rsidR="0012131F" w:rsidRDefault="0012131F" w:rsidP="0012131F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8"/>
        </w:rPr>
      </w:pPr>
      <w:r w:rsidRPr="00D37F8D">
        <w:rPr>
          <w:rFonts w:ascii="Arial" w:eastAsia="Arial" w:hAnsi="Arial" w:cs="Arial"/>
          <w:color w:val="000000" w:themeColor="text1"/>
          <w:sz w:val="28"/>
        </w:rPr>
        <w:t>When all voting members including lay delegates must be submitted</w:t>
      </w:r>
    </w:p>
    <w:p w14:paraId="42D5B6CB" w14:textId="0C25DA63" w:rsidR="00D37F8D" w:rsidRDefault="00D37F8D" w:rsidP="00D37F8D">
      <w:pPr>
        <w:pStyle w:val="ListParagraph"/>
        <w:spacing w:after="0" w:line="240" w:lineRule="auto"/>
        <w:rPr>
          <w:rFonts w:ascii="Arial" w:eastAsia="Arial" w:hAnsi="Arial" w:cs="Arial"/>
          <w:color w:val="000000" w:themeColor="text1"/>
          <w:sz w:val="28"/>
        </w:rPr>
      </w:pPr>
      <w:r>
        <w:rPr>
          <w:rFonts w:ascii="Arial" w:eastAsia="Arial" w:hAnsi="Arial" w:cs="Arial"/>
          <w:color w:val="000000" w:themeColor="text1"/>
          <w:sz w:val="28"/>
        </w:rPr>
        <w:t xml:space="preserve">Cindy will contact some folks to serve on the policy team. </w:t>
      </w:r>
    </w:p>
    <w:p w14:paraId="2BB73461" w14:textId="77777777" w:rsidR="00D37F8D" w:rsidRPr="00D37F8D" w:rsidRDefault="00D37F8D" w:rsidP="00D37F8D">
      <w:pPr>
        <w:pStyle w:val="ListParagraph"/>
        <w:spacing w:after="0" w:line="240" w:lineRule="auto"/>
        <w:rPr>
          <w:rFonts w:ascii="Arial" w:eastAsia="Arial" w:hAnsi="Arial" w:cs="Arial"/>
          <w:color w:val="000000" w:themeColor="text1"/>
          <w:sz w:val="28"/>
        </w:rPr>
      </w:pPr>
    </w:p>
    <w:p w14:paraId="58645BA6" w14:textId="105958A0" w:rsidR="0012131F" w:rsidRPr="00D37F8D" w:rsidRDefault="0012131F" w:rsidP="0012131F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8"/>
        </w:rPr>
      </w:pPr>
      <w:r w:rsidRPr="00D37F8D">
        <w:rPr>
          <w:rFonts w:ascii="Arial" w:eastAsia="Arial" w:hAnsi="Arial" w:cs="Arial"/>
          <w:color w:val="000000" w:themeColor="text1"/>
          <w:sz w:val="28"/>
          <w:szCs w:val="28"/>
        </w:rPr>
        <w:t>bylaws changes</w:t>
      </w:r>
      <w:r w:rsidR="00D37F8D" w:rsidRPr="00D37F8D">
        <w:rPr>
          <w:rFonts w:ascii="Arial" w:eastAsia="Arial" w:hAnsi="Arial" w:cs="Arial"/>
          <w:color w:val="000000" w:themeColor="text1"/>
          <w:sz w:val="28"/>
          <w:szCs w:val="28"/>
        </w:rPr>
        <w:t xml:space="preserve"> Nancy and </w:t>
      </w:r>
      <w:proofErr w:type="gramStart"/>
      <w:r w:rsidR="00D37F8D" w:rsidRPr="00D37F8D">
        <w:rPr>
          <w:rFonts w:ascii="Arial" w:eastAsia="Arial" w:hAnsi="Arial" w:cs="Arial"/>
          <w:color w:val="000000" w:themeColor="text1"/>
          <w:sz w:val="28"/>
          <w:szCs w:val="28"/>
        </w:rPr>
        <w:t>Cindy</w:t>
      </w:r>
      <w:r w:rsidR="00D37F8D">
        <w:rPr>
          <w:rFonts w:ascii="Arial" w:eastAsia="Arial" w:hAnsi="Arial" w:cs="Arial"/>
          <w:color w:val="000000" w:themeColor="text1"/>
          <w:sz w:val="28"/>
          <w:szCs w:val="28"/>
        </w:rPr>
        <w:t xml:space="preserve">  Ask</w:t>
      </w:r>
      <w:proofErr w:type="gramEnd"/>
      <w:r w:rsidR="00D37F8D">
        <w:rPr>
          <w:rFonts w:ascii="Arial" w:eastAsia="Arial" w:hAnsi="Arial" w:cs="Arial"/>
          <w:color w:val="000000" w:themeColor="text1"/>
          <w:sz w:val="28"/>
          <w:szCs w:val="28"/>
        </w:rPr>
        <w:t xml:space="preserve"> Toni Fish</w:t>
      </w:r>
    </w:p>
    <w:p w14:paraId="3621961E" w14:textId="05973393" w:rsidR="00D36FF5" w:rsidRPr="0080097C" w:rsidRDefault="00D36FF5" w:rsidP="00D36FF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0080097C">
        <w:rPr>
          <w:rFonts w:ascii="Arial" w:eastAsia="Arial" w:hAnsi="Arial" w:cs="Arial"/>
          <w:color w:val="000000" w:themeColor="text1"/>
          <w:sz w:val="28"/>
          <w:szCs w:val="28"/>
        </w:rPr>
        <w:t xml:space="preserve">Recruit policy and bylaw review teams to begin in </w:t>
      </w:r>
      <w:proofErr w:type="gramStart"/>
      <w:r w:rsidRPr="0080097C">
        <w:rPr>
          <w:rFonts w:ascii="Arial" w:eastAsia="Arial" w:hAnsi="Arial" w:cs="Arial"/>
          <w:color w:val="000000" w:themeColor="text1"/>
          <w:sz w:val="28"/>
          <w:szCs w:val="28"/>
        </w:rPr>
        <w:t>2024</w:t>
      </w:r>
      <w:proofErr w:type="gramEnd"/>
    </w:p>
    <w:p w14:paraId="641BE581" w14:textId="26D0965A" w:rsidR="00D37F8D" w:rsidRPr="0080097C" w:rsidRDefault="00D37F8D" w:rsidP="00D37F8D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0080097C">
        <w:rPr>
          <w:rFonts w:ascii="Arial" w:eastAsia="Arial" w:hAnsi="Arial" w:cs="Arial"/>
          <w:color w:val="000000" w:themeColor="text1"/>
          <w:sz w:val="28"/>
          <w:szCs w:val="28"/>
        </w:rPr>
        <w:t xml:space="preserve">Bylaws: Cindy, Nancy.   Cindy will contact some folks to serve. </w:t>
      </w:r>
    </w:p>
    <w:p w14:paraId="4188CF05" w14:textId="77777777" w:rsidR="00D36FF5" w:rsidRPr="00D37F8D" w:rsidRDefault="00D36FF5" w:rsidP="00D36FF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00D37F8D">
        <w:rPr>
          <w:rFonts w:ascii="Arial" w:eastAsia="Arial" w:hAnsi="Arial" w:cs="Arial"/>
          <w:color w:val="000000" w:themeColor="text1"/>
          <w:sz w:val="28"/>
          <w:szCs w:val="28"/>
        </w:rPr>
        <w:t>Board responsibilities</w:t>
      </w:r>
    </w:p>
    <w:p w14:paraId="3E9E6195" w14:textId="7F9ED989" w:rsidR="00D37F8D" w:rsidRPr="00D37F8D" w:rsidRDefault="00D37F8D" w:rsidP="00D37F8D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00D37F8D">
        <w:rPr>
          <w:rFonts w:ascii="Arial" w:eastAsia="Arial" w:hAnsi="Arial" w:cs="Arial"/>
          <w:color w:val="000000" w:themeColor="text1"/>
          <w:sz w:val="28"/>
          <w:szCs w:val="28"/>
        </w:rPr>
        <w:t xml:space="preserve">Cindy asked us to review our responsibilities. </w:t>
      </w:r>
    </w:p>
    <w:p w14:paraId="1F734253" w14:textId="77777777" w:rsidR="00D36FF5" w:rsidRPr="002C1C65" w:rsidRDefault="00D36FF5" w:rsidP="00D36FF5">
      <w:pPr>
        <w:pStyle w:val="ListParagraph"/>
        <w:spacing w:after="0" w:line="240" w:lineRule="auto"/>
        <w:rPr>
          <w:rFonts w:ascii="Arial" w:eastAsia="Arial" w:hAnsi="Arial" w:cs="Arial"/>
          <w:color w:val="A6A6A6" w:themeColor="background1" w:themeShade="A6"/>
          <w:sz w:val="28"/>
          <w:szCs w:val="28"/>
        </w:rPr>
      </w:pPr>
    </w:p>
    <w:p w14:paraId="488B54FA" w14:textId="75EB1287" w:rsidR="00284293" w:rsidRDefault="00284293" w:rsidP="00284293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New Business</w:t>
      </w:r>
      <w:r w:rsidR="0029597B">
        <w:rPr>
          <w:rFonts w:ascii="Arial" w:eastAsia="Arial" w:hAnsi="Arial" w:cs="Arial"/>
          <w:b/>
          <w:sz w:val="28"/>
        </w:rPr>
        <w:t>:</w:t>
      </w:r>
    </w:p>
    <w:p w14:paraId="2798CF1E" w14:textId="71F5C77C" w:rsidR="003F078F" w:rsidRDefault="003F078F" w:rsidP="00B852B4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Submit receipt for postage </w:t>
      </w:r>
      <w:r w:rsidR="00D42C78">
        <w:rPr>
          <w:rFonts w:ascii="Arial" w:eastAsia="Arial" w:hAnsi="Arial" w:cs="Arial"/>
          <w:sz w:val="28"/>
          <w:szCs w:val="28"/>
        </w:rPr>
        <w:t>reimbursement.</w:t>
      </w:r>
    </w:p>
    <w:p w14:paraId="440D4667" w14:textId="6728F722" w:rsidR="00EA691B" w:rsidRDefault="00A17904" w:rsidP="00EA691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Ric will cut a check and send to Cindy. </w:t>
      </w:r>
    </w:p>
    <w:p w14:paraId="23125688" w14:textId="77777777" w:rsidR="00A17904" w:rsidRPr="00EA691B" w:rsidRDefault="00A17904" w:rsidP="00EA691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2F78002C" w14:textId="4E4426FE" w:rsidR="00802D5E" w:rsidRDefault="009C6DFF" w:rsidP="00B852B4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Convention Sponsorship Opportunities</w:t>
      </w:r>
    </w:p>
    <w:p w14:paraId="57217366" w14:textId="77777777" w:rsidR="00EA691B" w:rsidRDefault="00EA691B" w:rsidP="00EA691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Funding bussing ($4500) Kids Camp $2000). International registration ($1000) Juneteenth ($1000). </w:t>
      </w:r>
    </w:p>
    <w:p w14:paraId="0B52B436" w14:textId="77777777" w:rsidR="00EA691B" w:rsidRDefault="00EA691B" w:rsidP="00EA691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6C6215A6" w14:textId="2C8EED1A" w:rsidR="00EA691B" w:rsidRPr="00EA691B" w:rsidRDefault="00277647" w:rsidP="00EA691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Michael moved to donate $1000 to UWM for Convention Sponsorship to support the Juneteenth celebration Nancy 2nd.   Motion passed unanimously. </w:t>
      </w:r>
    </w:p>
    <w:p w14:paraId="57555A9D" w14:textId="77777777" w:rsidR="00EA691B" w:rsidRPr="00EA691B" w:rsidRDefault="00EA691B" w:rsidP="00EA691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713198D1" w14:textId="2D8FECBD" w:rsidR="009C6DFF" w:rsidRDefault="009C6DFF" w:rsidP="009C6DFF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(</w:t>
      </w:r>
      <w:r w:rsidR="00277647">
        <w:rPr>
          <w:rFonts w:ascii="Arial" w:eastAsia="Arial" w:hAnsi="Arial" w:cs="Arial"/>
          <w:sz w:val="28"/>
          <w:szCs w:val="28"/>
        </w:rPr>
        <w:t>15</w:t>
      </w:r>
      <w:r>
        <w:rPr>
          <w:rFonts w:ascii="Arial" w:eastAsia="Arial" w:hAnsi="Arial" w:cs="Arial"/>
          <w:sz w:val="28"/>
          <w:szCs w:val="28"/>
        </w:rPr>
        <w:t xml:space="preserve"> minutes) Vision Session insights and next steps</w:t>
      </w:r>
    </w:p>
    <w:p w14:paraId="2018E4CA" w14:textId="3DA5041E" w:rsidR="00C25969" w:rsidRPr="00C25969" w:rsidRDefault="00A17904" w:rsidP="00C25969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We are all to review the SCR model before</w:t>
      </w:r>
      <w:r w:rsidR="00C25969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w</w:t>
      </w:r>
      <w:r w:rsidR="0042176F">
        <w:rPr>
          <w:rFonts w:ascii="Arial" w:eastAsia="Arial" w:hAnsi="Arial" w:cs="Arial"/>
          <w:sz w:val="28"/>
          <w:szCs w:val="28"/>
        </w:rPr>
        <w:t xml:space="preserve">e will meet again in two weeks.  Cindy will send out a doodle pole to schedule that meeting. </w:t>
      </w:r>
      <w:r w:rsidR="00C25969">
        <w:rPr>
          <w:rFonts w:ascii="Arial" w:eastAsia="Arial" w:hAnsi="Arial" w:cs="Arial"/>
          <w:sz w:val="28"/>
          <w:szCs w:val="28"/>
        </w:rPr>
        <w:t xml:space="preserve">  </w:t>
      </w:r>
    </w:p>
    <w:p w14:paraId="0192D1EF" w14:textId="3E4DEF5F" w:rsidR="00C25969" w:rsidRDefault="00C25969" w:rsidP="00C25969">
      <w:pPr>
        <w:pStyle w:val="ListParagraph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19964F8D" w14:textId="2C93C85C" w:rsidR="009C6DFF" w:rsidRDefault="009C6DFF" w:rsidP="009C6DFF">
      <w:pPr>
        <w:pStyle w:val="ListParagraph"/>
        <w:numPr>
          <w:ilvl w:val="1"/>
          <w:numId w:val="18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Review South-Central Region </w:t>
      </w:r>
      <w:proofErr w:type="gramStart"/>
      <w:r>
        <w:rPr>
          <w:rFonts w:ascii="Arial" w:eastAsia="Arial" w:hAnsi="Arial" w:cs="Arial"/>
          <w:sz w:val="28"/>
          <w:szCs w:val="28"/>
        </w:rPr>
        <w:t>model</w:t>
      </w:r>
      <w:proofErr w:type="gramEnd"/>
    </w:p>
    <w:p w14:paraId="3A871BB2" w14:textId="2D594C8C" w:rsidR="003A31F0" w:rsidRDefault="003A31F0" w:rsidP="003A31F0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Kathy showed us the South-Central Region model. </w:t>
      </w:r>
    </w:p>
    <w:p w14:paraId="30AC3782" w14:textId="1A3989F5" w:rsidR="0063773E" w:rsidRDefault="0063773E" w:rsidP="003A31F0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Would like to have the ways GLR supports the region on the website. Susan asks can we state on the Facebook and website where to find out who to contact</w:t>
      </w:r>
      <w:r w:rsidR="00C25969">
        <w:rPr>
          <w:rFonts w:ascii="Arial" w:eastAsia="Arial" w:hAnsi="Arial" w:cs="Arial"/>
          <w:sz w:val="28"/>
          <w:szCs w:val="28"/>
        </w:rPr>
        <w:t xml:space="preserve"> at UWM. </w:t>
      </w:r>
    </w:p>
    <w:p w14:paraId="1DFCE388" w14:textId="60264798" w:rsidR="00A17904" w:rsidRDefault="00A17904" w:rsidP="003A31F0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5639E80A" w14:textId="77777777" w:rsidR="00C25969" w:rsidRDefault="00C25969" w:rsidP="003A31F0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31ADE8BA" w14:textId="77777777" w:rsidR="00C25969" w:rsidRPr="003A31F0" w:rsidRDefault="00C25969" w:rsidP="003A31F0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40C9796A" w14:textId="77777777" w:rsidR="00277647" w:rsidRPr="00277647" w:rsidRDefault="00277647" w:rsidP="00277647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6449759B" w14:textId="7A7B64B7" w:rsidR="009C6DFF" w:rsidRDefault="009C6DFF" w:rsidP="009C6DFF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9C6DFF">
        <w:rPr>
          <w:rFonts w:ascii="Arial" w:eastAsia="Arial" w:hAnsi="Arial" w:cs="Arial"/>
          <w:sz w:val="28"/>
          <w:szCs w:val="28"/>
        </w:rPr>
        <w:t>Scholarship policy updates</w:t>
      </w:r>
    </w:p>
    <w:p w14:paraId="7B8D7EC2" w14:textId="16B3C2BD" w:rsidR="00587357" w:rsidRDefault="00587357" w:rsidP="009C6DFF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Ric’s term on the board. </w:t>
      </w:r>
    </w:p>
    <w:p w14:paraId="3E839F89" w14:textId="5B508DBE" w:rsidR="00277647" w:rsidRDefault="00277647" w:rsidP="00277647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As a retired minister, and membership rules from UWM, Ric</w:t>
      </w:r>
      <w:r w:rsidR="003437E8">
        <w:rPr>
          <w:rFonts w:ascii="Arial" w:eastAsia="Arial" w:hAnsi="Arial" w:cs="Arial"/>
          <w:sz w:val="28"/>
          <w:szCs w:val="28"/>
        </w:rPr>
        <w:t xml:space="preserve"> chose to remove himself as a member</w:t>
      </w:r>
      <w:r>
        <w:rPr>
          <w:rFonts w:ascii="Arial" w:eastAsia="Arial" w:hAnsi="Arial" w:cs="Arial"/>
          <w:sz w:val="28"/>
          <w:szCs w:val="28"/>
        </w:rPr>
        <w:t xml:space="preserve"> is not a member of UWM.  Out of integrity Ric needs to be replaced.  Ray is considering stepping into the role of treasurer. </w:t>
      </w:r>
      <w:r w:rsidR="003437E8">
        <w:rPr>
          <w:rFonts w:ascii="Arial" w:eastAsia="Arial" w:hAnsi="Arial" w:cs="Arial"/>
          <w:sz w:val="28"/>
          <w:szCs w:val="28"/>
        </w:rPr>
        <w:t xml:space="preserve">Ric has done a lot of work creating documents to help the transition to new treasurer an easy process. </w:t>
      </w:r>
    </w:p>
    <w:p w14:paraId="797AC608" w14:textId="057BC106" w:rsidR="003437E8" w:rsidRDefault="003437E8" w:rsidP="00277647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z w:val="28"/>
          <w:szCs w:val="28"/>
        </w:rPr>
        <w:t>Sue</w:t>
      </w:r>
      <w:r w:rsidR="000B669B">
        <w:rPr>
          <w:rFonts w:ascii="Arial" w:eastAsia="Arial" w:hAnsi="Arial" w:cs="Arial"/>
          <w:sz w:val="28"/>
          <w:szCs w:val="28"/>
        </w:rPr>
        <w:t xml:space="preserve"> R</w:t>
      </w:r>
      <w:r>
        <w:rPr>
          <w:rFonts w:ascii="Arial" w:eastAsia="Arial" w:hAnsi="Arial" w:cs="Arial"/>
          <w:sz w:val="28"/>
          <w:szCs w:val="28"/>
        </w:rPr>
        <w:t>,</w:t>
      </w:r>
      <w:proofErr w:type="gramEnd"/>
      <w:r w:rsidR="000B669B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did inform us that the membership model pertaining to retired ministers is being revised. </w:t>
      </w:r>
    </w:p>
    <w:p w14:paraId="43453806" w14:textId="5DA3D994" w:rsidR="000B669B" w:rsidRDefault="000B669B" w:rsidP="00277647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Ric will be still serving as a member of the finance team.  </w:t>
      </w:r>
    </w:p>
    <w:p w14:paraId="7160A4B2" w14:textId="77777777" w:rsidR="000B669B" w:rsidRDefault="000B669B" w:rsidP="00277647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We will talk to Ray about serving as Treasurer.  We will be making an announcement that we are looking for another board member.</w:t>
      </w:r>
    </w:p>
    <w:p w14:paraId="6445DC16" w14:textId="1B70A43A" w:rsidR="000B669B" w:rsidRDefault="000B669B" w:rsidP="00277647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Cindy and Kathy will work </w:t>
      </w:r>
      <w:r w:rsidR="00C25969">
        <w:rPr>
          <w:rFonts w:ascii="Arial" w:eastAsia="Arial" w:hAnsi="Arial" w:cs="Arial"/>
          <w:sz w:val="28"/>
          <w:szCs w:val="28"/>
        </w:rPr>
        <w:t>offline</w:t>
      </w:r>
      <w:r>
        <w:rPr>
          <w:rFonts w:ascii="Arial" w:eastAsia="Arial" w:hAnsi="Arial" w:cs="Arial"/>
          <w:sz w:val="28"/>
          <w:szCs w:val="28"/>
        </w:rPr>
        <w:t xml:space="preserve"> to create an announcement.  </w:t>
      </w:r>
    </w:p>
    <w:p w14:paraId="501909A6" w14:textId="3574D990" w:rsidR="003437E8" w:rsidRPr="00277647" w:rsidRDefault="003437E8" w:rsidP="00277647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09EEB017" w14:textId="77777777" w:rsidR="00081B8B" w:rsidRDefault="00081B8B" w:rsidP="00BE4BC4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6469CECB" w14:textId="54259063" w:rsidR="00C24924" w:rsidRDefault="0029597B" w:rsidP="00C24924">
      <w:pPr>
        <w:spacing w:after="0" w:line="240" w:lineRule="auto"/>
        <w:rPr>
          <w:rFonts w:ascii="Arial" w:eastAsia="Arial" w:hAnsi="Arial" w:cs="Arial"/>
          <w:sz w:val="28"/>
        </w:rPr>
      </w:pPr>
      <w:r w:rsidRPr="00BE4BC4">
        <w:rPr>
          <w:rFonts w:ascii="Arial" w:eastAsia="Arial" w:hAnsi="Arial" w:cs="Arial"/>
          <w:b/>
          <w:sz w:val="28"/>
        </w:rPr>
        <w:t>Next Meeting Date</w:t>
      </w:r>
      <w:r w:rsidR="00C24924">
        <w:rPr>
          <w:rFonts w:ascii="Arial" w:eastAsia="Arial" w:hAnsi="Arial" w:cs="Arial"/>
          <w:b/>
          <w:sz w:val="28"/>
        </w:rPr>
        <w:t xml:space="preserve">:  </w:t>
      </w:r>
      <w:r w:rsidR="00C34D59">
        <w:rPr>
          <w:rFonts w:ascii="Arial" w:eastAsia="Arial" w:hAnsi="Arial" w:cs="Arial"/>
          <w:sz w:val="28"/>
        </w:rPr>
        <w:t xml:space="preserve">Wednesday, </w:t>
      </w:r>
      <w:r w:rsidR="00692F70">
        <w:rPr>
          <w:rFonts w:ascii="Arial" w:eastAsia="Arial" w:hAnsi="Arial" w:cs="Arial"/>
          <w:sz w:val="28"/>
        </w:rPr>
        <w:t>March</w:t>
      </w:r>
      <w:r w:rsidR="00D36FF5">
        <w:rPr>
          <w:rFonts w:ascii="Arial" w:eastAsia="Arial" w:hAnsi="Arial" w:cs="Arial"/>
          <w:sz w:val="28"/>
        </w:rPr>
        <w:t xml:space="preserve"> </w:t>
      </w:r>
      <w:r w:rsidR="00C34D59">
        <w:rPr>
          <w:rFonts w:ascii="Arial" w:eastAsia="Arial" w:hAnsi="Arial" w:cs="Arial"/>
          <w:sz w:val="28"/>
        </w:rPr>
        <w:t>2</w:t>
      </w:r>
      <w:r w:rsidR="00692F70">
        <w:rPr>
          <w:rFonts w:ascii="Arial" w:eastAsia="Arial" w:hAnsi="Arial" w:cs="Arial"/>
          <w:sz w:val="28"/>
        </w:rPr>
        <w:t>7</w:t>
      </w:r>
      <w:r w:rsidR="00C34D59">
        <w:rPr>
          <w:rFonts w:ascii="Arial" w:eastAsia="Arial" w:hAnsi="Arial" w:cs="Arial"/>
          <w:sz w:val="28"/>
        </w:rPr>
        <w:t>, 202</w:t>
      </w:r>
      <w:r w:rsidR="00D36FF5">
        <w:rPr>
          <w:rFonts w:ascii="Arial" w:eastAsia="Arial" w:hAnsi="Arial" w:cs="Arial"/>
          <w:sz w:val="28"/>
        </w:rPr>
        <w:t>4</w:t>
      </w:r>
      <w:r w:rsidR="00C34D59">
        <w:rPr>
          <w:rFonts w:ascii="Arial" w:eastAsia="Arial" w:hAnsi="Arial" w:cs="Arial"/>
          <w:sz w:val="28"/>
        </w:rPr>
        <w:t xml:space="preserve"> at 1:30 </w:t>
      </w:r>
      <w:r w:rsidR="00D36FF5">
        <w:rPr>
          <w:rFonts w:ascii="Arial" w:eastAsia="Arial" w:hAnsi="Arial" w:cs="Arial"/>
          <w:sz w:val="28"/>
        </w:rPr>
        <w:t>C</w:t>
      </w:r>
      <w:r w:rsidR="00C34D59">
        <w:rPr>
          <w:rFonts w:ascii="Arial" w:eastAsia="Arial" w:hAnsi="Arial" w:cs="Arial"/>
          <w:sz w:val="28"/>
        </w:rPr>
        <w:t>ST</w:t>
      </w:r>
    </w:p>
    <w:p w14:paraId="0B3BA7E8" w14:textId="77777777" w:rsidR="00D36FF5" w:rsidRDefault="00D36FF5" w:rsidP="00C24924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50175E54" w14:textId="45E55D5E" w:rsidR="0029597B" w:rsidRPr="00C24924" w:rsidRDefault="0029597B" w:rsidP="00C24924">
      <w:pPr>
        <w:spacing w:after="0" w:line="240" w:lineRule="auto"/>
        <w:rPr>
          <w:rFonts w:ascii="Arial" w:eastAsia="Arial" w:hAnsi="Arial" w:cs="Arial"/>
          <w:b/>
          <w:sz w:val="28"/>
        </w:rPr>
      </w:pPr>
      <w:r w:rsidRPr="00C24924">
        <w:rPr>
          <w:rFonts w:ascii="Arial" w:eastAsia="Arial" w:hAnsi="Arial" w:cs="Arial"/>
          <w:b/>
          <w:sz w:val="28"/>
        </w:rPr>
        <w:t>Closing Prayer</w:t>
      </w:r>
    </w:p>
    <w:p w14:paraId="0DC069F8" w14:textId="77777777" w:rsidR="00C24924" w:rsidRDefault="00C24924" w:rsidP="00C24924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642D7DBA" w14:textId="7D522E35" w:rsidR="0033243C" w:rsidRDefault="0029597B" w:rsidP="009160A6">
      <w:pPr>
        <w:spacing w:after="0" w:line="240" w:lineRule="auto"/>
      </w:pPr>
      <w:r w:rsidRPr="00C24924">
        <w:rPr>
          <w:rFonts w:ascii="Arial" w:eastAsia="Arial" w:hAnsi="Arial" w:cs="Arial"/>
          <w:b/>
          <w:sz w:val="28"/>
        </w:rPr>
        <w:t>Adjournment</w:t>
      </w:r>
      <w:r w:rsidR="00990F29">
        <w:rPr>
          <w:rFonts w:ascii="Arial" w:eastAsia="Arial" w:hAnsi="Arial" w:cs="Arial"/>
          <w:b/>
          <w:sz w:val="28"/>
        </w:rPr>
        <w:t xml:space="preserve">:  4:52pm. </w:t>
      </w:r>
    </w:p>
    <w:sectPr w:rsidR="0033243C" w:rsidSect="00BC0FA5">
      <w:headerReference w:type="default" r:id="rId8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729D" w14:textId="77777777" w:rsidR="00BC0FA5" w:rsidRDefault="00BC0FA5">
      <w:pPr>
        <w:spacing w:after="0" w:line="240" w:lineRule="auto"/>
      </w:pPr>
      <w:r>
        <w:separator/>
      </w:r>
    </w:p>
  </w:endnote>
  <w:endnote w:type="continuationSeparator" w:id="0">
    <w:p w14:paraId="369CAB20" w14:textId="77777777" w:rsidR="00BC0FA5" w:rsidRDefault="00BC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6CEAB" w14:textId="77777777" w:rsidR="00BC0FA5" w:rsidRDefault="00BC0FA5">
      <w:pPr>
        <w:spacing w:after="0" w:line="240" w:lineRule="auto"/>
      </w:pPr>
      <w:r>
        <w:separator/>
      </w:r>
    </w:p>
  </w:footnote>
  <w:footnote w:type="continuationSeparator" w:id="0">
    <w:p w14:paraId="21C68037" w14:textId="77777777" w:rsidR="00BC0FA5" w:rsidRDefault="00BC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61FD" w14:textId="77777777" w:rsidR="00B13570" w:rsidRDefault="00B13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BB4"/>
    <w:multiLevelType w:val="hybridMultilevel"/>
    <w:tmpl w:val="C9FE9FB0"/>
    <w:lvl w:ilvl="0" w:tplc="9752891E"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C15397"/>
    <w:multiLevelType w:val="hybridMultilevel"/>
    <w:tmpl w:val="F60A8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414EB"/>
    <w:multiLevelType w:val="hybridMultilevel"/>
    <w:tmpl w:val="4CDE6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110B1"/>
    <w:multiLevelType w:val="hybridMultilevel"/>
    <w:tmpl w:val="1706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164F6"/>
    <w:multiLevelType w:val="hybridMultilevel"/>
    <w:tmpl w:val="B32E9ED6"/>
    <w:lvl w:ilvl="0" w:tplc="53C2C15E">
      <w:start w:val="2"/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2A7069F"/>
    <w:multiLevelType w:val="hybridMultilevel"/>
    <w:tmpl w:val="70D2AFBA"/>
    <w:lvl w:ilvl="0" w:tplc="DFD44D80">
      <w:start w:val="2"/>
      <w:numFmt w:val="decimal"/>
      <w:lvlText w:val="(%1"/>
      <w:lvlJc w:val="left"/>
      <w:pPr>
        <w:ind w:left="7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24CF61AB"/>
    <w:multiLevelType w:val="hybridMultilevel"/>
    <w:tmpl w:val="4BA20B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51291"/>
    <w:multiLevelType w:val="hybridMultilevel"/>
    <w:tmpl w:val="0734C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975F39"/>
    <w:multiLevelType w:val="hybridMultilevel"/>
    <w:tmpl w:val="CA98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E484D"/>
    <w:multiLevelType w:val="hybridMultilevel"/>
    <w:tmpl w:val="E646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B0C59"/>
    <w:multiLevelType w:val="hybridMultilevel"/>
    <w:tmpl w:val="B5C0352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D3CAC"/>
    <w:multiLevelType w:val="hybridMultilevel"/>
    <w:tmpl w:val="C784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12C23"/>
    <w:multiLevelType w:val="hybridMultilevel"/>
    <w:tmpl w:val="D09A4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864A3D"/>
    <w:multiLevelType w:val="hybridMultilevel"/>
    <w:tmpl w:val="7E146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C13ED"/>
    <w:multiLevelType w:val="hybridMultilevel"/>
    <w:tmpl w:val="3416C022"/>
    <w:lvl w:ilvl="0" w:tplc="720CC80E">
      <w:start w:val="2"/>
      <w:numFmt w:val="bullet"/>
      <w:lvlText w:val="-"/>
      <w:lvlJc w:val="left"/>
      <w:pPr>
        <w:ind w:left="32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6FE44D93"/>
    <w:multiLevelType w:val="hybridMultilevel"/>
    <w:tmpl w:val="7FC0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8496A"/>
    <w:multiLevelType w:val="hybridMultilevel"/>
    <w:tmpl w:val="7F26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16308"/>
    <w:multiLevelType w:val="hybridMultilevel"/>
    <w:tmpl w:val="F69A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268458">
    <w:abstractNumId w:val="12"/>
  </w:num>
  <w:num w:numId="2" w16cid:durableId="947543358">
    <w:abstractNumId w:val="13"/>
  </w:num>
  <w:num w:numId="3" w16cid:durableId="1140269772">
    <w:abstractNumId w:val="10"/>
  </w:num>
  <w:num w:numId="4" w16cid:durableId="1113937965">
    <w:abstractNumId w:val="8"/>
  </w:num>
  <w:num w:numId="5" w16cid:durableId="1168515472">
    <w:abstractNumId w:val="9"/>
  </w:num>
  <w:num w:numId="6" w16cid:durableId="1549143142">
    <w:abstractNumId w:val="0"/>
  </w:num>
  <w:num w:numId="7" w16cid:durableId="481384375">
    <w:abstractNumId w:val="5"/>
  </w:num>
  <w:num w:numId="8" w16cid:durableId="2022080281">
    <w:abstractNumId w:val="14"/>
  </w:num>
  <w:num w:numId="9" w16cid:durableId="1569456562">
    <w:abstractNumId w:val="4"/>
  </w:num>
  <w:num w:numId="10" w16cid:durableId="1492987892">
    <w:abstractNumId w:val="6"/>
  </w:num>
  <w:num w:numId="11" w16cid:durableId="263853440">
    <w:abstractNumId w:val="15"/>
  </w:num>
  <w:num w:numId="12" w16cid:durableId="1159929269">
    <w:abstractNumId w:val="2"/>
  </w:num>
  <w:num w:numId="13" w16cid:durableId="2115860631">
    <w:abstractNumId w:val="7"/>
  </w:num>
  <w:num w:numId="14" w16cid:durableId="2061509981">
    <w:abstractNumId w:val="17"/>
  </w:num>
  <w:num w:numId="15" w16cid:durableId="1514295875">
    <w:abstractNumId w:val="16"/>
  </w:num>
  <w:num w:numId="16" w16cid:durableId="1161312933">
    <w:abstractNumId w:val="3"/>
  </w:num>
  <w:num w:numId="17" w16cid:durableId="1536887405">
    <w:abstractNumId w:val="11"/>
  </w:num>
  <w:num w:numId="18" w16cid:durableId="188036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93"/>
    <w:rsid w:val="0001174E"/>
    <w:rsid w:val="00021011"/>
    <w:rsid w:val="00024C47"/>
    <w:rsid w:val="00027985"/>
    <w:rsid w:val="00081B8B"/>
    <w:rsid w:val="000A078E"/>
    <w:rsid w:val="000A2548"/>
    <w:rsid w:val="000B669B"/>
    <w:rsid w:val="000C0876"/>
    <w:rsid w:val="000C57DF"/>
    <w:rsid w:val="000F6A67"/>
    <w:rsid w:val="0012131F"/>
    <w:rsid w:val="00134B1B"/>
    <w:rsid w:val="001411CB"/>
    <w:rsid w:val="001540AD"/>
    <w:rsid w:val="00171471"/>
    <w:rsid w:val="001B5AFA"/>
    <w:rsid w:val="001B5D82"/>
    <w:rsid w:val="001C34D5"/>
    <w:rsid w:val="001F7809"/>
    <w:rsid w:val="00223273"/>
    <w:rsid w:val="00225565"/>
    <w:rsid w:val="0023439E"/>
    <w:rsid w:val="0023631A"/>
    <w:rsid w:val="00277647"/>
    <w:rsid w:val="00284293"/>
    <w:rsid w:val="002922E9"/>
    <w:rsid w:val="0029597B"/>
    <w:rsid w:val="002A2F9A"/>
    <w:rsid w:val="002C1C65"/>
    <w:rsid w:val="002D003A"/>
    <w:rsid w:val="002D6E0A"/>
    <w:rsid w:val="00310DD5"/>
    <w:rsid w:val="0031143E"/>
    <w:rsid w:val="0033243C"/>
    <w:rsid w:val="003423D6"/>
    <w:rsid w:val="003437E8"/>
    <w:rsid w:val="003539E1"/>
    <w:rsid w:val="003546AF"/>
    <w:rsid w:val="00367193"/>
    <w:rsid w:val="003676ED"/>
    <w:rsid w:val="00367CBD"/>
    <w:rsid w:val="003A31F0"/>
    <w:rsid w:val="003D67EF"/>
    <w:rsid w:val="003F078F"/>
    <w:rsid w:val="00406FE4"/>
    <w:rsid w:val="0042176F"/>
    <w:rsid w:val="00422EBA"/>
    <w:rsid w:val="0048047A"/>
    <w:rsid w:val="00484EFB"/>
    <w:rsid w:val="00494215"/>
    <w:rsid w:val="004A5D50"/>
    <w:rsid w:val="004B41D4"/>
    <w:rsid w:val="004D553B"/>
    <w:rsid w:val="004D7D79"/>
    <w:rsid w:val="004E3564"/>
    <w:rsid w:val="004F7221"/>
    <w:rsid w:val="0051116D"/>
    <w:rsid w:val="00512985"/>
    <w:rsid w:val="00534A89"/>
    <w:rsid w:val="00547811"/>
    <w:rsid w:val="0055133A"/>
    <w:rsid w:val="00573068"/>
    <w:rsid w:val="005751B0"/>
    <w:rsid w:val="00587357"/>
    <w:rsid w:val="005B375D"/>
    <w:rsid w:val="005C1E1E"/>
    <w:rsid w:val="005D6573"/>
    <w:rsid w:val="005D7F06"/>
    <w:rsid w:val="005E4E75"/>
    <w:rsid w:val="006052A1"/>
    <w:rsid w:val="00630205"/>
    <w:rsid w:val="00630768"/>
    <w:rsid w:val="0063773E"/>
    <w:rsid w:val="00661951"/>
    <w:rsid w:val="00680D3A"/>
    <w:rsid w:val="006863C0"/>
    <w:rsid w:val="00692F70"/>
    <w:rsid w:val="006A610E"/>
    <w:rsid w:val="006A6670"/>
    <w:rsid w:val="006C6DE7"/>
    <w:rsid w:val="006D166B"/>
    <w:rsid w:val="007035F9"/>
    <w:rsid w:val="00704348"/>
    <w:rsid w:val="00714417"/>
    <w:rsid w:val="007153DC"/>
    <w:rsid w:val="007439EF"/>
    <w:rsid w:val="00753780"/>
    <w:rsid w:val="007567DA"/>
    <w:rsid w:val="00763486"/>
    <w:rsid w:val="007677BA"/>
    <w:rsid w:val="00772D5F"/>
    <w:rsid w:val="007C0D22"/>
    <w:rsid w:val="007D070A"/>
    <w:rsid w:val="007D749F"/>
    <w:rsid w:val="007E3FD2"/>
    <w:rsid w:val="007F4B9B"/>
    <w:rsid w:val="0080097C"/>
    <w:rsid w:val="00802D5E"/>
    <w:rsid w:val="00804C9F"/>
    <w:rsid w:val="00826BDA"/>
    <w:rsid w:val="00830037"/>
    <w:rsid w:val="00840AC4"/>
    <w:rsid w:val="008504CF"/>
    <w:rsid w:val="00871190"/>
    <w:rsid w:val="00872D83"/>
    <w:rsid w:val="008E68BE"/>
    <w:rsid w:val="008F15D5"/>
    <w:rsid w:val="008F77AB"/>
    <w:rsid w:val="00913B74"/>
    <w:rsid w:val="009160A6"/>
    <w:rsid w:val="00924E00"/>
    <w:rsid w:val="00927F84"/>
    <w:rsid w:val="009473D3"/>
    <w:rsid w:val="00952247"/>
    <w:rsid w:val="009605E5"/>
    <w:rsid w:val="00972812"/>
    <w:rsid w:val="0098656B"/>
    <w:rsid w:val="00990F29"/>
    <w:rsid w:val="009C6DFF"/>
    <w:rsid w:val="00A17904"/>
    <w:rsid w:val="00A30225"/>
    <w:rsid w:val="00A63F59"/>
    <w:rsid w:val="00A87A74"/>
    <w:rsid w:val="00AA069D"/>
    <w:rsid w:val="00AA35E7"/>
    <w:rsid w:val="00AA7C5D"/>
    <w:rsid w:val="00AF0CE3"/>
    <w:rsid w:val="00AF26DA"/>
    <w:rsid w:val="00AF7255"/>
    <w:rsid w:val="00B13570"/>
    <w:rsid w:val="00B35C30"/>
    <w:rsid w:val="00B50C91"/>
    <w:rsid w:val="00B52B63"/>
    <w:rsid w:val="00B60108"/>
    <w:rsid w:val="00B63D75"/>
    <w:rsid w:val="00B71F8B"/>
    <w:rsid w:val="00B852B4"/>
    <w:rsid w:val="00BC0FA5"/>
    <w:rsid w:val="00BE4BC4"/>
    <w:rsid w:val="00C24924"/>
    <w:rsid w:val="00C25969"/>
    <w:rsid w:val="00C34D59"/>
    <w:rsid w:val="00C36781"/>
    <w:rsid w:val="00C92A4E"/>
    <w:rsid w:val="00C94FE0"/>
    <w:rsid w:val="00CA0F6D"/>
    <w:rsid w:val="00CB4D7A"/>
    <w:rsid w:val="00CB504D"/>
    <w:rsid w:val="00CE083A"/>
    <w:rsid w:val="00CE174D"/>
    <w:rsid w:val="00CE3538"/>
    <w:rsid w:val="00D07C66"/>
    <w:rsid w:val="00D172A9"/>
    <w:rsid w:val="00D30C32"/>
    <w:rsid w:val="00D30F4A"/>
    <w:rsid w:val="00D36FF5"/>
    <w:rsid w:val="00D37F8D"/>
    <w:rsid w:val="00D42C78"/>
    <w:rsid w:val="00D62820"/>
    <w:rsid w:val="00D90EB5"/>
    <w:rsid w:val="00DA01B3"/>
    <w:rsid w:val="00DC79CF"/>
    <w:rsid w:val="00DD36AB"/>
    <w:rsid w:val="00DE6741"/>
    <w:rsid w:val="00DF251E"/>
    <w:rsid w:val="00DF26F4"/>
    <w:rsid w:val="00E052D5"/>
    <w:rsid w:val="00E07F84"/>
    <w:rsid w:val="00E20B38"/>
    <w:rsid w:val="00E36B4C"/>
    <w:rsid w:val="00E40022"/>
    <w:rsid w:val="00E43147"/>
    <w:rsid w:val="00E479C1"/>
    <w:rsid w:val="00E51A44"/>
    <w:rsid w:val="00E602CE"/>
    <w:rsid w:val="00E835E0"/>
    <w:rsid w:val="00EA691B"/>
    <w:rsid w:val="00EB49A5"/>
    <w:rsid w:val="00EB74BD"/>
    <w:rsid w:val="00EC6031"/>
    <w:rsid w:val="00EF4CD9"/>
    <w:rsid w:val="00F13FA0"/>
    <w:rsid w:val="00F165D1"/>
    <w:rsid w:val="00F25927"/>
    <w:rsid w:val="00F61122"/>
    <w:rsid w:val="00F67322"/>
    <w:rsid w:val="00F95C96"/>
    <w:rsid w:val="00F97465"/>
    <w:rsid w:val="00FC641D"/>
    <w:rsid w:val="00FC7590"/>
    <w:rsid w:val="00FD3B2F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16A8"/>
  <w15:chartTrackingRefBased/>
  <w15:docId w15:val="{CFBD2E8D-C080-453E-8537-B5F32CB4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29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2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293"/>
    <w:rPr>
      <w:rFonts w:eastAsiaTheme="minorEastAsia"/>
    </w:rPr>
  </w:style>
  <w:style w:type="table" w:styleId="TableGrid">
    <w:name w:val="Table Grid"/>
    <w:basedOn w:val="TableNormal"/>
    <w:uiPriority w:val="39"/>
    <w:rsid w:val="00AF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3486"/>
    <w:rPr>
      <w:b/>
      <w:bCs/>
    </w:rPr>
  </w:style>
  <w:style w:type="paragraph" w:styleId="NormalWeb">
    <w:name w:val="Normal (Web)"/>
    <w:basedOn w:val="Normal"/>
    <w:uiPriority w:val="99"/>
    <w:unhideWhenUsed/>
    <w:rsid w:val="00B6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0816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4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6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EB600-1CDD-48B1-A1AB-45A5A034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Walden</dc:creator>
  <cp:keywords/>
  <dc:description/>
  <cp:lastModifiedBy>Michael Davis</cp:lastModifiedBy>
  <cp:revision>2</cp:revision>
  <cp:lastPrinted>2022-10-20T21:07:00Z</cp:lastPrinted>
  <dcterms:created xsi:type="dcterms:W3CDTF">2024-03-22T21:57:00Z</dcterms:created>
  <dcterms:modified xsi:type="dcterms:W3CDTF">2024-03-22T21:57:00Z</dcterms:modified>
</cp:coreProperties>
</file>